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0711D" w:rsidRPr="00A0711D" w:rsidTr="00A0711D">
        <w:trPr>
          <w:tblCellSpacing w:w="15" w:type="dxa"/>
        </w:trPr>
        <w:tc>
          <w:tcPr>
            <w:tcW w:w="1900" w:type="pct"/>
            <w:vAlign w:val="center"/>
            <w:hideMark/>
          </w:tcPr>
          <w:p w:rsidR="00A0711D" w:rsidRPr="00A0711D" w:rsidRDefault="00A0711D" w:rsidP="00A0711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A0711D">
              <w:rPr>
                <w:rFonts w:ascii="Times New Roman" w:eastAsia="Times New Roman" w:hAnsi="Times New Roman" w:cs="Times New Roman"/>
                <w:b/>
                <w:bCs/>
                <w:color w:val="FF0000"/>
                <w:sz w:val="27"/>
                <w:szCs w:val="27"/>
                <w:lang w:eastAsia="fr-BE"/>
              </w:rPr>
              <w:t>Publié le : 2019-01-11</w:t>
            </w:r>
            <w:r w:rsidRPr="00A0711D">
              <w:rPr>
                <w:rFonts w:ascii="Times New Roman" w:eastAsia="Times New Roman" w:hAnsi="Times New Roman" w:cs="Times New Roman"/>
                <w:b/>
                <w:bCs/>
                <w:color w:val="FF0000"/>
                <w:sz w:val="27"/>
                <w:szCs w:val="27"/>
                <w:lang w:eastAsia="fr-BE"/>
              </w:rPr>
              <w:br/>
            </w:r>
            <w:proofErr w:type="spellStart"/>
            <w:r w:rsidRPr="00A0711D">
              <w:rPr>
                <w:rFonts w:ascii="Times New Roman" w:eastAsia="Times New Roman" w:hAnsi="Times New Roman" w:cs="Times New Roman"/>
                <w:b/>
                <w:bCs/>
                <w:color w:val="FF0000"/>
                <w:sz w:val="27"/>
                <w:szCs w:val="27"/>
                <w:lang w:eastAsia="fr-BE"/>
              </w:rPr>
              <w:t>Numac</w:t>
            </w:r>
            <w:proofErr w:type="spellEnd"/>
            <w:r w:rsidRPr="00A0711D">
              <w:rPr>
                <w:rFonts w:ascii="Times New Roman" w:eastAsia="Times New Roman" w:hAnsi="Times New Roman" w:cs="Times New Roman"/>
                <w:b/>
                <w:bCs/>
                <w:color w:val="FF0000"/>
                <w:sz w:val="27"/>
                <w:szCs w:val="27"/>
                <w:lang w:eastAsia="fr-BE"/>
              </w:rPr>
              <w:t xml:space="preserve"> : 2019010079</w:t>
            </w:r>
          </w:p>
        </w:tc>
      </w:tr>
    </w:tbl>
    <w:p w:rsidR="00A0711D" w:rsidRPr="00A0711D" w:rsidRDefault="00A0711D" w:rsidP="00A0711D">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A0711D" w:rsidRPr="00A0711D" w:rsidTr="00A0711D">
        <w:trPr>
          <w:tblCellSpacing w:w="15" w:type="dxa"/>
          <w:jc w:val="center"/>
        </w:trPr>
        <w:tc>
          <w:tcPr>
            <w:tcW w:w="5000" w:type="pct"/>
            <w:vAlign w:val="center"/>
            <w:hideMark/>
          </w:tcPr>
          <w:p w:rsidR="00A0711D" w:rsidRPr="00A0711D" w:rsidRDefault="00A0711D" w:rsidP="00A0711D">
            <w:pPr>
              <w:spacing w:after="0" w:line="240" w:lineRule="auto"/>
              <w:jc w:val="center"/>
              <w:rPr>
                <w:rFonts w:ascii="Times New Roman" w:eastAsia="Times New Roman" w:hAnsi="Times New Roman" w:cs="Times New Roman"/>
                <w:sz w:val="24"/>
                <w:szCs w:val="24"/>
                <w:lang w:eastAsia="fr-BE"/>
              </w:rPr>
            </w:pPr>
            <w:r w:rsidRPr="00A0711D">
              <w:rPr>
                <w:rFonts w:ascii="Times New Roman" w:eastAsia="Times New Roman" w:hAnsi="Times New Roman" w:cs="Times New Roman"/>
                <w:sz w:val="24"/>
                <w:szCs w:val="24"/>
                <w:lang w:eastAsia="fr-BE"/>
              </w:rPr>
              <w:t>MINISTERE DE LA COMMUNAUTE FRANÇAISE</w:t>
            </w:r>
          </w:p>
        </w:tc>
      </w:tr>
    </w:tbl>
    <w:p w:rsidR="00A0711D" w:rsidRPr="00A0711D" w:rsidRDefault="00A0711D" w:rsidP="00A0711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A0711D">
        <w:rPr>
          <w:rFonts w:ascii="Times New Roman" w:eastAsia="Times New Roman" w:hAnsi="Times New Roman" w:cs="Times New Roman"/>
          <w:b/>
          <w:bCs/>
          <w:color w:val="000000"/>
          <w:sz w:val="27"/>
          <w:szCs w:val="27"/>
          <w:u w:val="single"/>
          <w:lang w:eastAsia="fr-BE"/>
        </w:rPr>
        <w:t xml:space="preserve">5 DECEMBRE 2018. - Arrêté du Gouvernement de la Communauté française relatif aux conditions particulières d'agrément et d'octroi des subventions pour les </w:t>
      </w:r>
      <w:bookmarkStart w:id="0" w:name="_GoBack"/>
      <w:r w:rsidRPr="00A0711D">
        <w:rPr>
          <w:rFonts w:ascii="Times New Roman" w:eastAsia="Times New Roman" w:hAnsi="Times New Roman" w:cs="Times New Roman"/>
          <w:b/>
          <w:bCs/>
          <w:color w:val="000000"/>
          <w:sz w:val="27"/>
          <w:szCs w:val="27"/>
          <w:u w:val="single"/>
          <w:lang w:eastAsia="fr-BE"/>
        </w:rPr>
        <w:t>services d'actions en milieu ouvert</w:t>
      </w:r>
      <w:bookmarkEnd w:id="0"/>
    </w:p>
    <w:p w:rsidR="00136DD8" w:rsidRDefault="00A0711D" w:rsidP="00A0711D">
      <w:r w:rsidRPr="00A0711D">
        <w:rPr>
          <w:rFonts w:ascii="Times New Roman" w:eastAsia="Times New Roman" w:hAnsi="Times New Roman" w:cs="Times New Roman"/>
          <w:color w:val="000000"/>
          <w:sz w:val="27"/>
          <w:szCs w:val="27"/>
          <w:lang w:eastAsia="fr-BE"/>
        </w:rPr>
        <w:br/>
      </w:r>
      <w:r w:rsidRPr="00A0711D">
        <w:rPr>
          <w:rFonts w:ascii="Times New Roman" w:eastAsia="Times New Roman" w:hAnsi="Times New Roman" w:cs="Times New Roman"/>
          <w:color w:val="000000"/>
          <w:sz w:val="27"/>
          <w:szCs w:val="27"/>
          <w:lang w:eastAsia="fr-BE"/>
        </w:rPr>
        <w:br/>
        <w:t>Le Gouvernement de la Communauté française,</w:t>
      </w:r>
      <w:r w:rsidRPr="00A0711D">
        <w:rPr>
          <w:rFonts w:ascii="Times New Roman" w:eastAsia="Times New Roman" w:hAnsi="Times New Roman" w:cs="Times New Roman"/>
          <w:color w:val="000000"/>
          <w:sz w:val="27"/>
          <w:szCs w:val="27"/>
          <w:lang w:eastAsia="fr-BE"/>
        </w:rPr>
        <w:br/>
        <w:t>Vu l'article 20 de la loi spéciale du 8 août 1980 de réformes institutionnelles, telle que modifiée;</w:t>
      </w:r>
      <w:r w:rsidRPr="00A0711D">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3, 4, 5, 143 et 149;</w:t>
      </w:r>
      <w:r w:rsidRPr="00A0711D">
        <w:rPr>
          <w:rFonts w:ascii="Times New Roman" w:eastAsia="Times New Roman" w:hAnsi="Times New Roman" w:cs="Times New Roman"/>
          <w:color w:val="000000"/>
          <w:sz w:val="27"/>
          <w:szCs w:val="27"/>
          <w:lang w:eastAsia="fr-BE"/>
        </w:rPr>
        <w:br/>
        <w:t>Vu l'arrêté du Gouvernement de la Communauté française du 15 mars 1999 relatif aux conditions particulières d'agrément et d'octroi des subventions pour les services d'aide en milieu ouvert;</w:t>
      </w:r>
      <w:r w:rsidRPr="00A0711D">
        <w:rPr>
          <w:rFonts w:ascii="Times New Roman" w:eastAsia="Times New Roman" w:hAnsi="Times New Roman" w:cs="Times New Roman"/>
          <w:color w:val="000000"/>
          <w:sz w:val="27"/>
          <w:szCs w:val="27"/>
          <w:lang w:eastAsia="fr-BE"/>
        </w:rPr>
        <w:br/>
        <w:t>Vu le « test genre » du 14 mars 2018 établit en application de l'article 4, alinéa 2, 1°, du décret du 7 janvier 2016 relatif à l'intégration de la dimension de genre dans l'ensemble des politiques de la Communauté française;</w:t>
      </w:r>
      <w:r w:rsidRPr="00A0711D">
        <w:rPr>
          <w:rFonts w:ascii="Times New Roman" w:eastAsia="Times New Roman" w:hAnsi="Times New Roman" w:cs="Times New Roman"/>
          <w:color w:val="000000"/>
          <w:sz w:val="27"/>
          <w:szCs w:val="27"/>
          <w:lang w:eastAsia="fr-BE"/>
        </w:rPr>
        <w:br/>
        <w:t>Vu l'avis n° 162-2 du Conseil communautaire de l'aide à la jeunesse, donné en juin 2018;</w:t>
      </w:r>
      <w:r w:rsidRPr="00A0711D">
        <w:rPr>
          <w:rFonts w:ascii="Times New Roman" w:eastAsia="Times New Roman" w:hAnsi="Times New Roman" w:cs="Times New Roman"/>
          <w:color w:val="000000"/>
          <w:sz w:val="27"/>
          <w:szCs w:val="27"/>
          <w:lang w:eastAsia="fr-BE"/>
        </w:rPr>
        <w:br/>
        <w:t>Vu les avis de l'Inspecteur des Finances, donnés le 10 juillet 2018 et le 26 novembre 2018;</w:t>
      </w:r>
      <w:r w:rsidRPr="00A0711D">
        <w:rPr>
          <w:rFonts w:ascii="Times New Roman" w:eastAsia="Times New Roman" w:hAnsi="Times New Roman" w:cs="Times New Roman"/>
          <w:color w:val="000000"/>
          <w:sz w:val="27"/>
          <w:szCs w:val="27"/>
          <w:lang w:eastAsia="fr-BE"/>
        </w:rPr>
        <w:br/>
        <w:t>Vu l'accord du Ministre du Budget, donné le 18 juillet 2018;</w:t>
      </w:r>
      <w:r w:rsidRPr="00A0711D">
        <w:rPr>
          <w:rFonts w:ascii="Times New Roman" w:eastAsia="Times New Roman" w:hAnsi="Times New Roman" w:cs="Times New Roman"/>
          <w:color w:val="000000"/>
          <w:sz w:val="27"/>
          <w:szCs w:val="27"/>
          <w:lang w:eastAsia="fr-BE"/>
        </w:rPr>
        <w:br/>
        <w:t>Vu l'avis n° 63.985/2 du Conseil d'Etat, donné le 10 octobre 2018, en application de l'article 84,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alinéa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2°, des lois sur le Conseil d'Etat, coordonnées le 12 janvier 1973;</w:t>
      </w:r>
      <w:r w:rsidRPr="00A0711D">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A0711D">
        <w:rPr>
          <w:rFonts w:ascii="Times New Roman" w:eastAsia="Times New Roman" w:hAnsi="Times New Roman" w:cs="Times New Roman"/>
          <w:color w:val="000000"/>
          <w:sz w:val="27"/>
          <w:szCs w:val="27"/>
          <w:lang w:eastAsia="fr-BE"/>
        </w:rPr>
        <w:br/>
        <w:t>Considérant que les services, publics ou privés, agréés ou non, prévus par le décret du 18 janvier 2018 portant le Code de la prévention, de l'aide à la jeunesse et de la protection de la jeunesse, en ce compris les autorités administratives sociales et les membres du personnel des services agréés, sont tenus au respect du code de déontologie de l'aide à la jeunesse;</w:t>
      </w:r>
      <w:r w:rsidRPr="00A0711D">
        <w:rPr>
          <w:rFonts w:ascii="Times New Roman" w:eastAsia="Times New Roman" w:hAnsi="Times New Roman" w:cs="Times New Roman"/>
          <w:color w:val="000000"/>
          <w:sz w:val="27"/>
          <w:szCs w:val="27"/>
          <w:lang w:eastAsia="fr-BE"/>
        </w:rPr>
        <w:br/>
        <w:t>Considérant que les intervenants des services concernés par le présent arrêté sont tenus au respect du secret professionnel, en vertu de l'article 157 du décret précité;</w:t>
      </w:r>
      <w:r w:rsidRPr="00A0711D">
        <w:rPr>
          <w:rFonts w:ascii="Times New Roman" w:eastAsia="Times New Roman" w:hAnsi="Times New Roman" w:cs="Times New Roman"/>
          <w:color w:val="000000"/>
          <w:sz w:val="27"/>
          <w:szCs w:val="27"/>
          <w:lang w:eastAsia="fr-BE"/>
        </w:rPr>
        <w:br/>
        <w:t xml:space="preserve">Considérant que, conformément à l'article 2, 30°, du décret précité, les services d'actions en milieu ouvert ont pour mission principale de réaliser des actions de </w:t>
      </w:r>
      <w:r w:rsidRPr="00A0711D">
        <w:rPr>
          <w:rFonts w:ascii="Times New Roman" w:eastAsia="Times New Roman" w:hAnsi="Times New Roman" w:cs="Times New Roman"/>
          <w:color w:val="000000"/>
          <w:sz w:val="27"/>
          <w:szCs w:val="27"/>
          <w:lang w:eastAsia="fr-BE"/>
        </w:rPr>
        <w:lastRenderedPageBreak/>
        <w:t>prévention sociale et éducative, au bénéfice des jeunes d'une zone d'action déterminée, dans leur milieu de vie et dans leurs rapports avec leur environnement social, en l'absence de mandat administratif ou judiciaire;</w:t>
      </w:r>
      <w:r w:rsidRPr="00A0711D">
        <w:rPr>
          <w:rFonts w:ascii="Times New Roman" w:eastAsia="Times New Roman" w:hAnsi="Times New Roman" w:cs="Times New Roman"/>
          <w:color w:val="000000"/>
          <w:sz w:val="27"/>
          <w:szCs w:val="27"/>
          <w:lang w:eastAsia="fr-BE"/>
        </w:rPr>
        <w:br/>
        <w:t>Considérant qu'en vertu de l'article 3, alinéa 2, du décret précité, les actions de prévention s'inscrivent dans un territoire où elles sont articulées aux autres actions sociales existantes;</w:t>
      </w:r>
      <w:r w:rsidRPr="00A0711D">
        <w:rPr>
          <w:rFonts w:ascii="Times New Roman" w:eastAsia="Times New Roman" w:hAnsi="Times New Roman" w:cs="Times New Roman"/>
          <w:color w:val="000000"/>
          <w:sz w:val="27"/>
          <w:szCs w:val="27"/>
          <w:lang w:eastAsia="fr-BE"/>
        </w:rPr>
        <w:br/>
        <w:t>Considérant que le service travaille avec les jeunes et leur famille dans une logique d'équité, ce qui suppose qu'il se donne les moyens d'atteindre les jeunes qui ont moins facilement accès au service;</w:t>
      </w:r>
      <w:r w:rsidRPr="00A0711D">
        <w:rPr>
          <w:rFonts w:ascii="Times New Roman" w:eastAsia="Times New Roman" w:hAnsi="Times New Roman" w:cs="Times New Roman"/>
          <w:color w:val="000000"/>
          <w:sz w:val="27"/>
          <w:szCs w:val="27"/>
          <w:lang w:eastAsia="fr-BE"/>
        </w:rPr>
        <w:br/>
        <w:t>Considérant que les jeunes concernés par les services d'actions en milieu ouvert sont âgés de moins de dix-huit ans ou de moins de vingt-deux ans lorsque le service agréé fait application de l'article 142 du décret précité;</w:t>
      </w:r>
      <w:r w:rsidRPr="00A0711D">
        <w:rPr>
          <w:rFonts w:ascii="Times New Roman" w:eastAsia="Times New Roman" w:hAnsi="Times New Roman" w:cs="Times New Roman"/>
          <w:color w:val="000000"/>
          <w:sz w:val="27"/>
          <w:szCs w:val="27"/>
          <w:lang w:eastAsia="fr-BE"/>
        </w:rPr>
        <w:br/>
        <w:t>Considérant qu'il est pertinent que le service adapte ses horaires aux périodes de plus grande activité et présence des jeunes dans l'espace public, à savoir notamment durant les heures d'été et les congés scolaires;</w:t>
      </w:r>
      <w:r w:rsidRPr="00A0711D">
        <w:rPr>
          <w:rFonts w:ascii="Times New Roman" w:eastAsia="Times New Roman" w:hAnsi="Times New Roman" w:cs="Times New Roman"/>
          <w:color w:val="000000"/>
          <w:sz w:val="27"/>
          <w:szCs w:val="27"/>
          <w:lang w:eastAsia="fr-BE"/>
        </w:rPr>
        <w:br/>
        <w:t>Sur la proposition du Ministre de l'Aide à la jeunesse;</w:t>
      </w:r>
      <w:r w:rsidRPr="00A0711D">
        <w:rPr>
          <w:rFonts w:ascii="Times New Roman" w:eastAsia="Times New Roman" w:hAnsi="Times New Roman" w:cs="Times New Roman"/>
          <w:color w:val="000000"/>
          <w:sz w:val="27"/>
          <w:szCs w:val="27"/>
          <w:lang w:eastAsia="fr-BE"/>
        </w:rPr>
        <w:br/>
        <w:t>Après délibération,</w:t>
      </w:r>
      <w:r w:rsidRPr="00A0711D">
        <w:rPr>
          <w:rFonts w:ascii="Times New Roman" w:eastAsia="Times New Roman" w:hAnsi="Times New Roman" w:cs="Times New Roman"/>
          <w:color w:val="000000"/>
          <w:sz w:val="27"/>
          <w:szCs w:val="27"/>
          <w:lang w:eastAsia="fr-BE"/>
        </w:rPr>
        <w:br/>
        <w:t>Arrête :</w:t>
      </w:r>
      <w:r w:rsidRPr="00A0711D">
        <w:rPr>
          <w:rFonts w:ascii="Times New Roman" w:eastAsia="Times New Roman" w:hAnsi="Times New Roman" w:cs="Times New Roman"/>
          <w:color w:val="000000"/>
          <w:sz w:val="27"/>
          <w:szCs w:val="27"/>
          <w:lang w:eastAsia="fr-BE"/>
        </w:rPr>
        <w:br/>
        <w:t>CHAPITRE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 Champ d'application et définitions</w:t>
      </w:r>
      <w:r w:rsidRPr="00A0711D">
        <w:rPr>
          <w:rFonts w:ascii="Times New Roman" w:eastAsia="Times New Roman" w:hAnsi="Times New Roman" w:cs="Times New Roman"/>
          <w:color w:val="000000"/>
          <w:sz w:val="27"/>
          <w:szCs w:val="27"/>
          <w:lang w:eastAsia="fr-BE"/>
        </w:rPr>
        <w:br/>
        <w:t>Article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Les conditions particulières d'agrément et d'octroi des subventions pour les services d'actions en milieu ouvert sont fixées par le présent arrêté.</w:t>
      </w:r>
      <w:r w:rsidRPr="00A0711D">
        <w:rPr>
          <w:rFonts w:ascii="Times New Roman" w:eastAsia="Times New Roman" w:hAnsi="Times New Roman" w:cs="Times New Roman"/>
          <w:color w:val="000000"/>
          <w:sz w:val="27"/>
          <w:szCs w:val="27"/>
          <w:lang w:eastAsia="fr-BE"/>
        </w:rPr>
        <w:br/>
        <w:t>Art. 2. Pour l'application du présent arrêté, il faut entendre par :</w:t>
      </w:r>
      <w:r w:rsidRPr="00A0711D">
        <w:rPr>
          <w:rFonts w:ascii="Times New Roman" w:eastAsia="Times New Roman" w:hAnsi="Times New Roman" w:cs="Times New Roman"/>
          <w:color w:val="000000"/>
          <w:sz w:val="27"/>
          <w:szCs w:val="27"/>
          <w:lang w:eastAsia="fr-BE"/>
        </w:rPr>
        <w:br/>
        <w:t>1° service : le service d'actions en milieu ouvert;</w:t>
      </w:r>
      <w:r w:rsidRPr="00A0711D">
        <w:rPr>
          <w:rFonts w:ascii="Times New Roman" w:eastAsia="Times New Roman" w:hAnsi="Times New Roman" w:cs="Times New Roman"/>
          <w:color w:val="000000"/>
          <w:sz w:val="27"/>
          <w:szCs w:val="27"/>
          <w:lang w:eastAsia="fr-BE"/>
        </w:rPr>
        <w:br/>
        <w:t>2° décret : le décret du 18 janvier 2018 portant le Code de la prévention, de l'aide à la jeunesse et de la protection de la jeunesse;</w:t>
      </w:r>
      <w:r w:rsidRPr="00A0711D">
        <w:rPr>
          <w:rFonts w:ascii="Times New Roman" w:eastAsia="Times New Roman" w:hAnsi="Times New Roman" w:cs="Times New Roman"/>
          <w:color w:val="000000"/>
          <w:sz w:val="27"/>
          <w:szCs w:val="27"/>
          <w:lang w:eastAsia="fr-BE"/>
        </w:rPr>
        <w:br/>
        <w:t>3° arrêté du 5 décembre 2018 :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A0711D">
        <w:rPr>
          <w:rFonts w:ascii="Times New Roman" w:eastAsia="Times New Roman" w:hAnsi="Times New Roman" w:cs="Times New Roman"/>
          <w:color w:val="000000"/>
          <w:sz w:val="27"/>
          <w:szCs w:val="27"/>
          <w:lang w:eastAsia="fr-BE"/>
        </w:rPr>
        <w:br/>
        <w:t>CHAPITRE 2. - Missions</w:t>
      </w:r>
      <w:r w:rsidRPr="00A0711D">
        <w:rPr>
          <w:rFonts w:ascii="Times New Roman" w:eastAsia="Times New Roman" w:hAnsi="Times New Roman" w:cs="Times New Roman"/>
          <w:color w:val="000000"/>
          <w:sz w:val="27"/>
          <w:szCs w:val="27"/>
          <w:lang w:eastAsia="fr-BE"/>
        </w:rPr>
        <w:br/>
        <w:t>Art. 3. Le service d'actions en milieu ouvert peut, complémentairement à sa mission principale définie à l'article 2, 30°, du décret et sans porter préjudice à celle-ci, développer une action spécifique extraordinaire, moyennant information préalable de l'administration compétente.</w:t>
      </w:r>
      <w:r w:rsidRPr="00A0711D">
        <w:rPr>
          <w:rFonts w:ascii="Times New Roman" w:eastAsia="Times New Roman" w:hAnsi="Times New Roman" w:cs="Times New Roman"/>
          <w:color w:val="000000"/>
          <w:sz w:val="27"/>
          <w:szCs w:val="27"/>
          <w:lang w:eastAsia="fr-BE"/>
        </w:rPr>
        <w:br/>
        <w:t>La prolongation de cette action spécifique au-delà d'une phase expérimentale d'un an nécessite l'accord du Ministre.</w:t>
      </w:r>
      <w:r w:rsidRPr="00A0711D">
        <w:rPr>
          <w:rFonts w:ascii="Times New Roman" w:eastAsia="Times New Roman" w:hAnsi="Times New Roman" w:cs="Times New Roman"/>
          <w:color w:val="000000"/>
          <w:sz w:val="27"/>
          <w:szCs w:val="27"/>
          <w:lang w:eastAsia="fr-BE"/>
        </w:rPr>
        <w:br/>
        <w:t>CHAPITRE 3. - Diagnostic social</w:t>
      </w:r>
      <w:r w:rsidRPr="00A0711D">
        <w:rPr>
          <w:rFonts w:ascii="Times New Roman" w:eastAsia="Times New Roman" w:hAnsi="Times New Roman" w:cs="Times New Roman"/>
          <w:color w:val="000000"/>
          <w:sz w:val="27"/>
          <w:szCs w:val="27"/>
          <w:lang w:eastAsia="fr-BE"/>
        </w:rPr>
        <w:br/>
        <w:t>Art. 4. Les actions collectives de prévention éducative et les actions de prévention sociale reposent principalement sur un diagnostic social de la zone d'action du service réalisé par ce dernier.</w:t>
      </w:r>
      <w:r w:rsidRPr="00A0711D">
        <w:rPr>
          <w:rFonts w:ascii="Times New Roman" w:eastAsia="Times New Roman" w:hAnsi="Times New Roman" w:cs="Times New Roman"/>
          <w:color w:val="000000"/>
          <w:sz w:val="27"/>
          <w:szCs w:val="27"/>
          <w:lang w:eastAsia="fr-BE"/>
        </w:rPr>
        <w:br/>
      </w:r>
      <w:r w:rsidRPr="00A0711D">
        <w:rPr>
          <w:rFonts w:ascii="Times New Roman" w:eastAsia="Times New Roman" w:hAnsi="Times New Roman" w:cs="Times New Roman"/>
          <w:color w:val="000000"/>
          <w:sz w:val="27"/>
          <w:szCs w:val="27"/>
          <w:lang w:eastAsia="fr-BE"/>
        </w:rPr>
        <w:lastRenderedPageBreak/>
        <w:t>Le diagnostic social doit être considéré comme un processus permanent et en tout cas être actualisé au moins tous les 3 ans.</w:t>
      </w:r>
      <w:r w:rsidRPr="00A0711D">
        <w:rPr>
          <w:rFonts w:ascii="Times New Roman" w:eastAsia="Times New Roman" w:hAnsi="Times New Roman" w:cs="Times New Roman"/>
          <w:color w:val="000000"/>
          <w:sz w:val="27"/>
          <w:szCs w:val="27"/>
          <w:lang w:eastAsia="fr-BE"/>
        </w:rPr>
        <w:br/>
        <w:t>Il se fonde, notamment, sur :</w:t>
      </w:r>
      <w:r w:rsidRPr="00A0711D">
        <w:rPr>
          <w:rFonts w:ascii="Times New Roman" w:eastAsia="Times New Roman" w:hAnsi="Times New Roman" w:cs="Times New Roman"/>
          <w:color w:val="000000"/>
          <w:sz w:val="27"/>
          <w:szCs w:val="27"/>
          <w:lang w:eastAsia="fr-BE"/>
        </w:rPr>
        <w:br/>
        <w:t>1° un travail d'analyse du milieu de vie des jeunes;</w:t>
      </w:r>
      <w:r w:rsidRPr="00A0711D">
        <w:rPr>
          <w:rFonts w:ascii="Times New Roman" w:eastAsia="Times New Roman" w:hAnsi="Times New Roman" w:cs="Times New Roman"/>
          <w:color w:val="000000"/>
          <w:sz w:val="27"/>
          <w:szCs w:val="27"/>
          <w:lang w:eastAsia="fr-BE"/>
        </w:rPr>
        <w:br/>
        <w:t>2° un travail d'analyse des demandes individuelles et collectives;</w:t>
      </w:r>
      <w:r w:rsidRPr="00A0711D">
        <w:rPr>
          <w:rFonts w:ascii="Times New Roman" w:eastAsia="Times New Roman" w:hAnsi="Times New Roman" w:cs="Times New Roman"/>
          <w:color w:val="000000"/>
          <w:sz w:val="27"/>
          <w:szCs w:val="27"/>
          <w:lang w:eastAsia="fr-BE"/>
        </w:rPr>
        <w:br/>
        <w:t>3° une réflexion relative à la prise en compte de la parole des jeunes.</w:t>
      </w:r>
      <w:r w:rsidRPr="00A0711D">
        <w:rPr>
          <w:rFonts w:ascii="Times New Roman" w:eastAsia="Times New Roman" w:hAnsi="Times New Roman" w:cs="Times New Roman"/>
          <w:color w:val="000000"/>
          <w:sz w:val="27"/>
          <w:szCs w:val="27"/>
          <w:lang w:eastAsia="fr-BE"/>
        </w:rPr>
        <w:br/>
        <w:t>Le diagnostic social est présenté conformément aux modalités définies par le Ministre.</w:t>
      </w:r>
      <w:r w:rsidRPr="00A0711D">
        <w:rPr>
          <w:rFonts w:ascii="Times New Roman" w:eastAsia="Times New Roman" w:hAnsi="Times New Roman" w:cs="Times New Roman"/>
          <w:color w:val="000000"/>
          <w:sz w:val="27"/>
          <w:szCs w:val="27"/>
          <w:lang w:eastAsia="fr-BE"/>
        </w:rPr>
        <w:br/>
        <w:t>CHAPITRE 4. - Prévention éducative</w:t>
      </w:r>
      <w:r w:rsidRPr="00A0711D">
        <w:rPr>
          <w:rFonts w:ascii="Times New Roman" w:eastAsia="Times New Roman" w:hAnsi="Times New Roman" w:cs="Times New Roman"/>
          <w:color w:val="000000"/>
          <w:sz w:val="27"/>
          <w:szCs w:val="27"/>
          <w:lang w:eastAsia="fr-BE"/>
        </w:rPr>
        <w:br/>
        <w:t>Art. 5. L'action de prévention éducative comprend principalement :</w:t>
      </w:r>
      <w:r w:rsidRPr="00A0711D">
        <w:rPr>
          <w:rFonts w:ascii="Times New Roman" w:eastAsia="Times New Roman" w:hAnsi="Times New Roman" w:cs="Times New Roman"/>
          <w:color w:val="000000"/>
          <w:sz w:val="27"/>
          <w:szCs w:val="27"/>
          <w:lang w:eastAsia="fr-BE"/>
        </w:rPr>
        <w:br/>
        <w:t>1° un travail d'écoute et de valorisation;</w:t>
      </w:r>
      <w:r w:rsidRPr="00A0711D">
        <w:rPr>
          <w:rFonts w:ascii="Times New Roman" w:eastAsia="Times New Roman" w:hAnsi="Times New Roman" w:cs="Times New Roman"/>
          <w:color w:val="000000"/>
          <w:sz w:val="27"/>
          <w:szCs w:val="27"/>
          <w:lang w:eastAsia="fr-BE"/>
        </w:rPr>
        <w:br/>
        <w:t>2° une orientation;</w:t>
      </w:r>
      <w:r w:rsidRPr="00A0711D">
        <w:rPr>
          <w:rFonts w:ascii="Times New Roman" w:eastAsia="Times New Roman" w:hAnsi="Times New Roman" w:cs="Times New Roman"/>
          <w:color w:val="000000"/>
          <w:sz w:val="27"/>
          <w:szCs w:val="27"/>
          <w:lang w:eastAsia="fr-BE"/>
        </w:rPr>
        <w:br/>
        <w:t>3° un accompagnement individuel;</w:t>
      </w:r>
      <w:r w:rsidRPr="00A0711D">
        <w:rPr>
          <w:rFonts w:ascii="Times New Roman" w:eastAsia="Times New Roman" w:hAnsi="Times New Roman" w:cs="Times New Roman"/>
          <w:color w:val="000000"/>
          <w:sz w:val="27"/>
          <w:szCs w:val="27"/>
          <w:lang w:eastAsia="fr-BE"/>
        </w:rPr>
        <w:br/>
        <w:t xml:space="preserve">4° une mise en </w:t>
      </w:r>
      <w:proofErr w:type="spellStart"/>
      <w:r w:rsidRPr="00A0711D">
        <w:rPr>
          <w:rFonts w:ascii="Times New Roman" w:eastAsia="Times New Roman" w:hAnsi="Times New Roman" w:cs="Times New Roman"/>
          <w:color w:val="000000"/>
          <w:sz w:val="27"/>
          <w:szCs w:val="27"/>
          <w:lang w:eastAsia="fr-BE"/>
        </w:rPr>
        <w:t>oeuvre</w:t>
      </w:r>
      <w:proofErr w:type="spellEnd"/>
      <w:r w:rsidRPr="00A0711D">
        <w:rPr>
          <w:rFonts w:ascii="Times New Roman" w:eastAsia="Times New Roman" w:hAnsi="Times New Roman" w:cs="Times New Roman"/>
          <w:color w:val="000000"/>
          <w:sz w:val="27"/>
          <w:szCs w:val="27"/>
          <w:lang w:eastAsia="fr-BE"/>
        </w:rPr>
        <w:t xml:space="preserve"> d'outils de médiation entre le jeune, sa famille et ses familiers ainsi qu'un soutien à celle-ci dans l'exercice de ses responsabilités parentales;</w:t>
      </w:r>
      <w:r w:rsidRPr="00A0711D">
        <w:rPr>
          <w:rFonts w:ascii="Times New Roman" w:eastAsia="Times New Roman" w:hAnsi="Times New Roman" w:cs="Times New Roman"/>
          <w:color w:val="000000"/>
          <w:sz w:val="27"/>
          <w:szCs w:val="27"/>
          <w:lang w:eastAsia="fr-BE"/>
        </w:rPr>
        <w:br/>
        <w:t>5° des actions collectives en vue d'initier et de renforcer des liens de confiance entre les bénéficiaires et le service ainsi que de faciliter l'émergence de la parole des jeunes.</w:t>
      </w:r>
      <w:r w:rsidRPr="00A0711D">
        <w:rPr>
          <w:rFonts w:ascii="Times New Roman" w:eastAsia="Times New Roman" w:hAnsi="Times New Roman" w:cs="Times New Roman"/>
          <w:color w:val="000000"/>
          <w:sz w:val="27"/>
          <w:szCs w:val="27"/>
          <w:lang w:eastAsia="fr-BE"/>
        </w:rPr>
        <w:br/>
        <w:t>Art. 6.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L'action de prévention éducative du service exclut toute prise en charge de type psychothérapeutique.</w:t>
      </w:r>
      <w:r w:rsidRPr="00A0711D">
        <w:rPr>
          <w:rFonts w:ascii="Times New Roman" w:eastAsia="Times New Roman" w:hAnsi="Times New Roman" w:cs="Times New Roman"/>
          <w:color w:val="000000"/>
          <w:sz w:val="27"/>
          <w:szCs w:val="27"/>
          <w:lang w:eastAsia="fr-BE"/>
        </w:rPr>
        <w:br/>
        <w:t>§ 2. Les actions de prévention éducative sont gratuites et le bénéficiaire peut, à tout moment, y mettre fin.</w:t>
      </w:r>
      <w:r w:rsidRPr="00A0711D">
        <w:rPr>
          <w:rFonts w:ascii="Times New Roman" w:eastAsia="Times New Roman" w:hAnsi="Times New Roman" w:cs="Times New Roman"/>
          <w:color w:val="000000"/>
          <w:sz w:val="27"/>
          <w:szCs w:val="27"/>
          <w:lang w:eastAsia="fr-BE"/>
        </w:rPr>
        <w:br/>
        <w:t>Toutefois, pour les actions collectives visées à l'article 5, 5°, le service peut demander une contribution financière aux jeunes, à condition qu'elle n'empêche pas leur participation.</w:t>
      </w:r>
      <w:r w:rsidRPr="00A0711D">
        <w:rPr>
          <w:rFonts w:ascii="Times New Roman" w:eastAsia="Times New Roman" w:hAnsi="Times New Roman" w:cs="Times New Roman"/>
          <w:color w:val="000000"/>
          <w:sz w:val="27"/>
          <w:szCs w:val="27"/>
          <w:lang w:eastAsia="fr-BE"/>
        </w:rPr>
        <w:br/>
        <w:t>Art. 7. Après avoir examiné et traité la demande d'action de prévention éducative, le service oriente prioritairement le jeune et, s'il échet, sa famille ou ses familiers vers tout service approprié.</w:t>
      </w:r>
      <w:r w:rsidRPr="00A0711D">
        <w:rPr>
          <w:rFonts w:ascii="Times New Roman" w:eastAsia="Times New Roman" w:hAnsi="Times New Roman" w:cs="Times New Roman"/>
          <w:color w:val="000000"/>
          <w:sz w:val="27"/>
          <w:szCs w:val="27"/>
          <w:lang w:eastAsia="fr-BE"/>
        </w:rPr>
        <w:br/>
        <w:t>Il lui apporte, le cas échéant, le soutien nécessaire afin de lui permettre d'exercer ses droits et d'utiliser tout moyen d'interpellation.</w:t>
      </w:r>
      <w:r w:rsidRPr="00A0711D">
        <w:rPr>
          <w:rFonts w:ascii="Times New Roman" w:eastAsia="Times New Roman" w:hAnsi="Times New Roman" w:cs="Times New Roman"/>
          <w:color w:val="000000"/>
          <w:sz w:val="27"/>
          <w:szCs w:val="27"/>
          <w:lang w:eastAsia="fr-BE"/>
        </w:rPr>
        <w:br/>
        <w:t>Art. 8. L'action de prévention éducative peut :</w:t>
      </w:r>
      <w:r w:rsidRPr="00A0711D">
        <w:rPr>
          <w:rFonts w:ascii="Times New Roman" w:eastAsia="Times New Roman" w:hAnsi="Times New Roman" w:cs="Times New Roman"/>
          <w:color w:val="000000"/>
          <w:sz w:val="27"/>
          <w:szCs w:val="27"/>
          <w:lang w:eastAsia="fr-BE"/>
        </w:rPr>
        <w:br/>
        <w:t xml:space="preserve">1° être sollicitée par le jeune, sa famille et ses </w:t>
      </w:r>
      <w:proofErr w:type="gramStart"/>
      <w:r w:rsidRPr="00A0711D">
        <w:rPr>
          <w:rFonts w:ascii="Times New Roman" w:eastAsia="Times New Roman" w:hAnsi="Times New Roman" w:cs="Times New Roman"/>
          <w:color w:val="000000"/>
          <w:sz w:val="27"/>
          <w:szCs w:val="27"/>
          <w:lang w:eastAsia="fr-BE"/>
        </w:rPr>
        <w:t>familiers;</w:t>
      </w:r>
      <w:proofErr w:type="gramEnd"/>
      <w:r w:rsidRPr="00A0711D">
        <w:rPr>
          <w:rFonts w:ascii="Times New Roman" w:eastAsia="Times New Roman" w:hAnsi="Times New Roman" w:cs="Times New Roman"/>
          <w:color w:val="000000"/>
          <w:sz w:val="27"/>
          <w:szCs w:val="27"/>
          <w:lang w:eastAsia="fr-BE"/>
        </w:rPr>
        <w:br/>
        <w:t>2° être proposée par le service au jeune, sa famille et ses familiers;</w:t>
      </w:r>
      <w:r w:rsidRPr="00A0711D">
        <w:rPr>
          <w:rFonts w:ascii="Times New Roman" w:eastAsia="Times New Roman" w:hAnsi="Times New Roman" w:cs="Times New Roman"/>
          <w:color w:val="000000"/>
          <w:sz w:val="27"/>
          <w:szCs w:val="27"/>
          <w:lang w:eastAsia="fr-BE"/>
        </w:rPr>
        <w:br/>
        <w:t>3° résulter d'une orientation.</w:t>
      </w:r>
      <w:r w:rsidRPr="00A0711D">
        <w:rPr>
          <w:rFonts w:ascii="Times New Roman" w:eastAsia="Times New Roman" w:hAnsi="Times New Roman" w:cs="Times New Roman"/>
          <w:color w:val="000000"/>
          <w:sz w:val="27"/>
          <w:szCs w:val="27"/>
          <w:lang w:eastAsia="fr-BE"/>
        </w:rPr>
        <w:br/>
        <w:t>Le jeune, seul ou avec sa famille ou ses familiers, décide avec le service si un accompagnement individuel du jeune est entrepris.</w:t>
      </w:r>
      <w:r w:rsidRPr="00A0711D">
        <w:rPr>
          <w:rFonts w:ascii="Times New Roman" w:eastAsia="Times New Roman" w:hAnsi="Times New Roman" w:cs="Times New Roman"/>
          <w:color w:val="000000"/>
          <w:sz w:val="27"/>
          <w:szCs w:val="27"/>
          <w:lang w:eastAsia="fr-BE"/>
        </w:rPr>
        <w:br/>
        <w:t>Art. 9. Préalablement à toute action individuelle, le service informe le bénéficiaire du cadre d'intervention spécifique, tel que défini aux articles 5 à 8.</w:t>
      </w:r>
      <w:r w:rsidRPr="00A0711D">
        <w:rPr>
          <w:rFonts w:ascii="Times New Roman" w:eastAsia="Times New Roman" w:hAnsi="Times New Roman" w:cs="Times New Roman"/>
          <w:color w:val="000000"/>
          <w:sz w:val="27"/>
          <w:szCs w:val="27"/>
          <w:lang w:eastAsia="fr-BE"/>
        </w:rPr>
        <w:br/>
        <w:t>CHAPITRE 5. - Prévention sociale</w:t>
      </w:r>
      <w:r w:rsidRPr="00A0711D">
        <w:rPr>
          <w:rFonts w:ascii="Times New Roman" w:eastAsia="Times New Roman" w:hAnsi="Times New Roman" w:cs="Times New Roman"/>
          <w:color w:val="000000"/>
          <w:sz w:val="27"/>
          <w:szCs w:val="27"/>
          <w:lang w:eastAsia="fr-BE"/>
        </w:rPr>
        <w:br/>
        <w:t xml:space="preserve">Art. 10. L'action de prévention sociale vise à agir sur l'environnement social des </w:t>
      </w:r>
      <w:r w:rsidRPr="00A0711D">
        <w:rPr>
          <w:rFonts w:ascii="Times New Roman" w:eastAsia="Times New Roman" w:hAnsi="Times New Roman" w:cs="Times New Roman"/>
          <w:color w:val="000000"/>
          <w:sz w:val="27"/>
          <w:szCs w:val="27"/>
          <w:lang w:eastAsia="fr-BE"/>
        </w:rPr>
        <w:lastRenderedPageBreak/>
        <w:t>jeunes afin de le rendre plus propice à leur épanouissement et à leur émancipation. Elle vise également à apporter une réponse globale à des problèmes individuels et collectifs ainsi qu'à développer une dynamique de réseau.</w:t>
      </w:r>
      <w:r w:rsidRPr="00A0711D">
        <w:rPr>
          <w:rFonts w:ascii="Times New Roman" w:eastAsia="Times New Roman" w:hAnsi="Times New Roman" w:cs="Times New Roman"/>
          <w:color w:val="000000"/>
          <w:sz w:val="27"/>
          <w:szCs w:val="27"/>
          <w:lang w:eastAsia="fr-BE"/>
        </w:rPr>
        <w:br/>
        <w:t>Art. 11.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Dans le cadre de la prévention sociale, le service :</w:t>
      </w:r>
      <w:r w:rsidRPr="00A0711D">
        <w:rPr>
          <w:rFonts w:ascii="Times New Roman" w:eastAsia="Times New Roman" w:hAnsi="Times New Roman" w:cs="Times New Roman"/>
          <w:color w:val="000000"/>
          <w:sz w:val="27"/>
          <w:szCs w:val="27"/>
          <w:lang w:eastAsia="fr-BE"/>
        </w:rPr>
        <w:br/>
        <w:t xml:space="preserve">1° développe des actions collectives avec les jeunes en interaction avec leur milieu de </w:t>
      </w:r>
      <w:proofErr w:type="gramStart"/>
      <w:r w:rsidRPr="00A0711D">
        <w:rPr>
          <w:rFonts w:ascii="Times New Roman" w:eastAsia="Times New Roman" w:hAnsi="Times New Roman" w:cs="Times New Roman"/>
          <w:color w:val="000000"/>
          <w:sz w:val="27"/>
          <w:szCs w:val="27"/>
          <w:lang w:eastAsia="fr-BE"/>
        </w:rPr>
        <w:t>vie;</w:t>
      </w:r>
      <w:proofErr w:type="gramEnd"/>
      <w:r w:rsidRPr="00A0711D">
        <w:rPr>
          <w:rFonts w:ascii="Times New Roman" w:eastAsia="Times New Roman" w:hAnsi="Times New Roman" w:cs="Times New Roman"/>
          <w:color w:val="000000"/>
          <w:sz w:val="27"/>
          <w:szCs w:val="27"/>
          <w:lang w:eastAsia="fr-BE"/>
        </w:rPr>
        <w:br/>
        <w:t>2° développe des actions collectives de prévention et de sensibilisation au bénéfice des jeunes et de leur famille;</w:t>
      </w:r>
      <w:r w:rsidRPr="00A0711D">
        <w:rPr>
          <w:rFonts w:ascii="Times New Roman" w:eastAsia="Times New Roman" w:hAnsi="Times New Roman" w:cs="Times New Roman"/>
          <w:color w:val="000000"/>
          <w:sz w:val="27"/>
          <w:szCs w:val="27"/>
          <w:lang w:eastAsia="fr-BE"/>
        </w:rPr>
        <w:br/>
        <w:t>3° relaie l'expression des jeunes et de leur famille, leurs besoins et leurs difficultés auprès des instances sociales, administratives et politiques et les interpelle si nécessaire.</w:t>
      </w:r>
      <w:r w:rsidRPr="00A0711D">
        <w:rPr>
          <w:rFonts w:ascii="Times New Roman" w:eastAsia="Times New Roman" w:hAnsi="Times New Roman" w:cs="Times New Roman"/>
          <w:color w:val="000000"/>
          <w:sz w:val="27"/>
          <w:szCs w:val="27"/>
          <w:lang w:eastAsia="fr-BE"/>
        </w:rPr>
        <w:br/>
        <w:t>§ 2. Les actions collectives avec les jeunes ont un caractère transitoire pour ceux-ci. Elles doivent, si nécessaire, les aider à rejoindre les structures existantes.</w:t>
      </w:r>
      <w:r w:rsidRPr="00A0711D">
        <w:rPr>
          <w:rFonts w:ascii="Times New Roman" w:eastAsia="Times New Roman" w:hAnsi="Times New Roman" w:cs="Times New Roman"/>
          <w:color w:val="000000"/>
          <w:sz w:val="27"/>
          <w:szCs w:val="27"/>
          <w:lang w:eastAsia="fr-BE"/>
        </w:rPr>
        <w:br/>
        <w:t>Les actions collectives ont comme objectif l'aide aux jeunes qui y participent, notamment en permettant d'établir un lien avec ces jeunes et leur environnement, mais aussi l'émergence d'une demande et l'identification des besoins.</w:t>
      </w:r>
      <w:r w:rsidRPr="00A0711D">
        <w:rPr>
          <w:rFonts w:ascii="Times New Roman" w:eastAsia="Times New Roman" w:hAnsi="Times New Roman" w:cs="Times New Roman"/>
          <w:color w:val="000000"/>
          <w:sz w:val="27"/>
          <w:szCs w:val="27"/>
          <w:lang w:eastAsia="fr-BE"/>
        </w:rPr>
        <w:br/>
        <w:t>Les actions collectives ont un caractère complémentaire par rapport aux activités existantes accessibles aux jeunes concernés.</w:t>
      </w:r>
      <w:r w:rsidRPr="00A0711D">
        <w:rPr>
          <w:rFonts w:ascii="Times New Roman" w:eastAsia="Times New Roman" w:hAnsi="Times New Roman" w:cs="Times New Roman"/>
          <w:color w:val="000000"/>
          <w:sz w:val="27"/>
          <w:szCs w:val="27"/>
          <w:lang w:eastAsia="fr-BE"/>
        </w:rPr>
        <w:br/>
        <w:t>§ 3. Dans le respect du § 2 du présent article et de l'article 3, le service peut, le cas échéant, participer à la création de structures nouvelles de manière transitoire et moyennant information de l'administration compétente.</w:t>
      </w:r>
      <w:r w:rsidRPr="00A0711D">
        <w:rPr>
          <w:rFonts w:ascii="Times New Roman" w:eastAsia="Times New Roman" w:hAnsi="Times New Roman" w:cs="Times New Roman"/>
          <w:color w:val="000000"/>
          <w:sz w:val="27"/>
          <w:szCs w:val="27"/>
          <w:lang w:eastAsia="fr-BE"/>
        </w:rPr>
        <w:br/>
        <w:t>CHAPITRE 6. - Conditions particulières d'agrément</w:t>
      </w:r>
      <w:r w:rsidRPr="00A0711D">
        <w:rPr>
          <w:rFonts w:ascii="Times New Roman" w:eastAsia="Times New Roman" w:hAnsi="Times New Roman" w:cs="Times New Roman"/>
          <w:color w:val="000000"/>
          <w:sz w:val="27"/>
          <w:szCs w:val="27"/>
          <w:lang w:eastAsia="fr-BE"/>
        </w:rPr>
        <w:br/>
        <w:t>Art. 12. Le projet éducatif définit :</w:t>
      </w:r>
      <w:r w:rsidRPr="00A0711D">
        <w:rPr>
          <w:rFonts w:ascii="Times New Roman" w:eastAsia="Times New Roman" w:hAnsi="Times New Roman" w:cs="Times New Roman"/>
          <w:color w:val="000000"/>
          <w:sz w:val="27"/>
          <w:szCs w:val="27"/>
          <w:lang w:eastAsia="fr-BE"/>
        </w:rPr>
        <w:br/>
        <w:t xml:space="preserve">1° la zone d'action du </w:t>
      </w:r>
      <w:proofErr w:type="gramStart"/>
      <w:r w:rsidRPr="00A0711D">
        <w:rPr>
          <w:rFonts w:ascii="Times New Roman" w:eastAsia="Times New Roman" w:hAnsi="Times New Roman" w:cs="Times New Roman"/>
          <w:color w:val="000000"/>
          <w:sz w:val="27"/>
          <w:szCs w:val="27"/>
          <w:lang w:eastAsia="fr-BE"/>
        </w:rPr>
        <w:t>service;</w:t>
      </w:r>
      <w:proofErr w:type="gramEnd"/>
      <w:r w:rsidRPr="00A0711D">
        <w:rPr>
          <w:rFonts w:ascii="Times New Roman" w:eastAsia="Times New Roman" w:hAnsi="Times New Roman" w:cs="Times New Roman"/>
          <w:color w:val="000000"/>
          <w:sz w:val="27"/>
          <w:szCs w:val="27"/>
          <w:lang w:eastAsia="fr-BE"/>
        </w:rPr>
        <w:br/>
        <w:t>2° les modalités des actions de prévention éducative et sociale.</w:t>
      </w:r>
      <w:r w:rsidRPr="00A0711D">
        <w:rPr>
          <w:rFonts w:ascii="Times New Roman" w:eastAsia="Times New Roman" w:hAnsi="Times New Roman" w:cs="Times New Roman"/>
          <w:color w:val="000000"/>
          <w:sz w:val="27"/>
          <w:szCs w:val="27"/>
          <w:lang w:eastAsia="fr-BE"/>
        </w:rPr>
        <w:br/>
        <w:t>Art. 13.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Les travailleurs du service sont accessibles facilement, directement et physiquement dans un lieu fixe ou de manière ambulatoire, dans des horaires réguliers, notamment en dehors des heures de fréquentation scolaire.</w:t>
      </w:r>
      <w:r w:rsidRPr="00A0711D">
        <w:rPr>
          <w:rFonts w:ascii="Times New Roman" w:eastAsia="Times New Roman" w:hAnsi="Times New Roman" w:cs="Times New Roman"/>
          <w:color w:val="000000"/>
          <w:sz w:val="27"/>
          <w:szCs w:val="27"/>
          <w:lang w:eastAsia="fr-BE"/>
        </w:rPr>
        <w:br/>
        <w:t>Le service est accessible directement et sans rendez-vous tous les mercredis après-midi et au moins 2 fois par semaine jusqu'à au moins 18h00.</w:t>
      </w:r>
      <w:r w:rsidRPr="00A0711D">
        <w:rPr>
          <w:rFonts w:ascii="Times New Roman" w:eastAsia="Times New Roman" w:hAnsi="Times New Roman" w:cs="Times New Roman"/>
          <w:color w:val="000000"/>
          <w:sz w:val="27"/>
          <w:szCs w:val="27"/>
          <w:lang w:eastAsia="fr-BE"/>
        </w:rPr>
        <w:br/>
        <w:t>En outre, le service est accessible au moins 12 samedis, dimanches ou jours fériés par an.</w:t>
      </w:r>
      <w:r w:rsidRPr="00A0711D">
        <w:rPr>
          <w:rFonts w:ascii="Times New Roman" w:eastAsia="Times New Roman" w:hAnsi="Times New Roman" w:cs="Times New Roman"/>
          <w:color w:val="000000"/>
          <w:sz w:val="27"/>
          <w:szCs w:val="27"/>
          <w:lang w:eastAsia="fr-BE"/>
        </w:rPr>
        <w:br/>
        <w:t>Durant les périodes de congés scolaires, le service peut déroger à ces horaires.</w:t>
      </w:r>
      <w:r w:rsidRPr="00A0711D">
        <w:rPr>
          <w:rFonts w:ascii="Times New Roman" w:eastAsia="Times New Roman" w:hAnsi="Times New Roman" w:cs="Times New Roman"/>
          <w:color w:val="000000"/>
          <w:sz w:val="27"/>
          <w:szCs w:val="27"/>
          <w:lang w:eastAsia="fr-BE"/>
        </w:rPr>
        <w:br/>
        <w:t>Le service veille à ce que ses horaires d'ouverture et d'accessibilité soient facilement et en tout temps consultables.</w:t>
      </w:r>
      <w:r w:rsidRPr="00A0711D">
        <w:rPr>
          <w:rFonts w:ascii="Times New Roman" w:eastAsia="Times New Roman" w:hAnsi="Times New Roman" w:cs="Times New Roman"/>
          <w:color w:val="000000"/>
          <w:sz w:val="27"/>
          <w:szCs w:val="27"/>
          <w:lang w:eastAsia="fr-BE"/>
        </w:rPr>
        <w:br/>
        <w:t>§ 2. L'évaluation de la pertinence des horaires d'accessibilité est inscrite systématiquement à l'ordre du jour de chaque conseil éducatif.</w:t>
      </w:r>
      <w:r w:rsidRPr="00A0711D">
        <w:rPr>
          <w:rFonts w:ascii="Times New Roman" w:eastAsia="Times New Roman" w:hAnsi="Times New Roman" w:cs="Times New Roman"/>
          <w:color w:val="000000"/>
          <w:sz w:val="27"/>
          <w:szCs w:val="27"/>
          <w:lang w:eastAsia="fr-BE"/>
        </w:rPr>
        <w:br/>
        <w:t xml:space="preserve">§ 3. Le service met en </w:t>
      </w:r>
      <w:proofErr w:type="spellStart"/>
      <w:r w:rsidRPr="00A0711D">
        <w:rPr>
          <w:rFonts w:ascii="Times New Roman" w:eastAsia="Times New Roman" w:hAnsi="Times New Roman" w:cs="Times New Roman"/>
          <w:color w:val="000000"/>
          <w:sz w:val="27"/>
          <w:szCs w:val="27"/>
          <w:lang w:eastAsia="fr-BE"/>
        </w:rPr>
        <w:t>oeuvre</w:t>
      </w:r>
      <w:proofErr w:type="spellEnd"/>
      <w:r w:rsidRPr="00A0711D">
        <w:rPr>
          <w:rFonts w:ascii="Times New Roman" w:eastAsia="Times New Roman" w:hAnsi="Times New Roman" w:cs="Times New Roman"/>
          <w:color w:val="000000"/>
          <w:sz w:val="27"/>
          <w:szCs w:val="27"/>
          <w:lang w:eastAsia="fr-BE"/>
        </w:rPr>
        <w:t xml:space="preserve"> des actions permettant d'aller à la rencontre des jeunes de façon proactive.</w:t>
      </w:r>
      <w:r w:rsidRPr="00A0711D">
        <w:rPr>
          <w:rFonts w:ascii="Times New Roman" w:eastAsia="Times New Roman" w:hAnsi="Times New Roman" w:cs="Times New Roman"/>
          <w:color w:val="000000"/>
          <w:sz w:val="27"/>
          <w:szCs w:val="27"/>
          <w:lang w:eastAsia="fr-BE"/>
        </w:rPr>
        <w:br/>
        <w:t xml:space="preserve">Ces actions peuvent prendre des formes diverses, notamment le travail social de rue, le travail dans les écoles, à la sortie des écoles, à travers les réseaux sociaux </w:t>
      </w:r>
      <w:r w:rsidRPr="00A0711D">
        <w:rPr>
          <w:rFonts w:ascii="Times New Roman" w:eastAsia="Times New Roman" w:hAnsi="Times New Roman" w:cs="Times New Roman"/>
          <w:color w:val="000000"/>
          <w:sz w:val="27"/>
          <w:szCs w:val="27"/>
          <w:lang w:eastAsia="fr-BE"/>
        </w:rPr>
        <w:lastRenderedPageBreak/>
        <w:t>électroniques ou toute autre méthode définie dans le projet éducatif.</w:t>
      </w:r>
      <w:r w:rsidRPr="00A0711D">
        <w:rPr>
          <w:rFonts w:ascii="Times New Roman" w:eastAsia="Times New Roman" w:hAnsi="Times New Roman" w:cs="Times New Roman"/>
          <w:color w:val="000000"/>
          <w:sz w:val="27"/>
          <w:szCs w:val="27"/>
          <w:lang w:eastAsia="fr-BE"/>
        </w:rPr>
        <w:br/>
        <w:t>§ 4. Le service prend toutes les mesures pour garantir l'anonymat des jeunes.</w:t>
      </w:r>
      <w:r w:rsidRPr="00A0711D">
        <w:rPr>
          <w:rFonts w:ascii="Times New Roman" w:eastAsia="Times New Roman" w:hAnsi="Times New Roman" w:cs="Times New Roman"/>
          <w:color w:val="000000"/>
          <w:sz w:val="27"/>
          <w:szCs w:val="27"/>
          <w:lang w:eastAsia="fr-BE"/>
        </w:rPr>
        <w:br/>
        <w:t>Art. 14.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Le service tient un registre des demandes.</w:t>
      </w:r>
      <w:r w:rsidRPr="00A0711D">
        <w:rPr>
          <w:rFonts w:ascii="Times New Roman" w:eastAsia="Times New Roman" w:hAnsi="Times New Roman" w:cs="Times New Roman"/>
          <w:color w:val="000000"/>
          <w:sz w:val="27"/>
          <w:szCs w:val="27"/>
          <w:lang w:eastAsia="fr-BE"/>
        </w:rPr>
        <w:br/>
        <w:t>Si un accompagnement individuel du jeune est entrepris, un dossier relatif aux modalités et objectifs de cet accompagnement est ouvert.</w:t>
      </w:r>
      <w:r w:rsidRPr="00A0711D">
        <w:rPr>
          <w:rFonts w:ascii="Times New Roman" w:eastAsia="Times New Roman" w:hAnsi="Times New Roman" w:cs="Times New Roman"/>
          <w:color w:val="000000"/>
          <w:sz w:val="27"/>
          <w:szCs w:val="27"/>
          <w:lang w:eastAsia="fr-BE"/>
        </w:rPr>
        <w:br/>
        <w:t>Les données relatives aux jeunes et à leur situation qui peuvent être transmises à l'administration compétente sont rendues strictement anonymes.</w:t>
      </w:r>
      <w:r w:rsidRPr="00A0711D">
        <w:rPr>
          <w:rFonts w:ascii="Times New Roman" w:eastAsia="Times New Roman" w:hAnsi="Times New Roman" w:cs="Times New Roman"/>
          <w:color w:val="000000"/>
          <w:sz w:val="27"/>
          <w:szCs w:val="27"/>
          <w:lang w:eastAsia="fr-BE"/>
        </w:rPr>
        <w:br/>
        <w:t>§ 2. Chaque action de prévention sociale fait l'objet d'un dossier qui établit qu'elle est conforme aux articles 4 et 8.</w:t>
      </w:r>
      <w:r w:rsidRPr="00A0711D">
        <w:rPr>
          <w:rFonts w:ascii="Times New Roman" w:eastAsia="Times New Roman" w:hAnsi="Times New Roman" w:cs="Times New Roman"/>
          <w:color w:val="000000"/>
          <w:sz w:val="27"/>
          <w:szCs w:val="27"/>
          <w:lang w:eastAsia="fr-BE"/>
        </w:rPr>
        <w:br/>
        <w:t>Les actions de prévention sociale sont reprises dans le rapport annuel.</w:t>
      </w:r>
      <w:r w:rsidRPr="00A0711D">
        <w:rPr>
          <w:rFonts w:ascii="Times New Roman" w:eastAsia="Times New Roman" w:hAnsi="Times New Roman" w:cs="Times New Roman"/>
          <w:color w:val="000000"/>
          <w:sz w:val="27"/>
          <w:szCs w:val="27"/>
          <w:lang w:eastAsia="fr-BE"/>
        </w:rPr>
        <w:br/>
        <w:t>Art. 15.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Le service qui entend réaliser des actions de prévention en faveur de jeunes âgés de plus de 18 ans et de moins de 22 ans le mentionne dans son projet éducatif.</w:t>
      </w:r>
      <w:r w:rsidRPr="00A0711D">
        <w:rPr>
          <w:rFonts w:ascii="Times New Roman" w:eastAsia="Times New Roman" w:hAnsi="Times New Roman" w:cs="Times New Roman"/>
          <w:color w:val="000000"/>
          <w:sz w:val="27"/>
          <w:szCs w:val="27"/>
          <w:lang w:eastAsia="fr-BE"/>
        </w:rPr>
        <w:br/>
        <w:t>§ 2. Le service qui a été agréé en vertu de l'arrêté du Gouvernement de la Communauté française du 15 mars 1999 relatif aux conditions particulières d'agrément et d'octroi des subventions pour les services d'aide en milieu ouvert est agréé de plein droit pour réaliser des actions de prévention en faveur de jeunes âgés de plus de 18 ans et de moins de 22 ans, s'il en adresse la demande écrite à l'administration compétente.</w:t>
      </w:r>
      <w:r w:rsidRPr="00A0711D">
        <w:rPr>
          <w:rFonts w:ascii="Times New Roman" w:eastAsia="Times New Roman" w:hAnsi="Times New Roman" w:cs="Times New Roman"/>
          <w:color w:val="000000"/>
          <w:sz w:val="27"/>
          <w:szCs w:val="27"/>
          <w:lang w:eastAsia="fr-BE"/>
        </w:rPr>
        <w:br/>
        <w:t>CHAPITRE 7. - Subventionnement</w:t>
      </w:r>
      <w:r w:rsidRPr="00A0711D">
        <w:rPr>
          <w:rFonts w:ascii="Times New Roman" w:eastAsia="Times New Roman" w:hAnsi="Times New Roman" w:cs="Times New Roman"/>
          <w:color w:val="000000"/>
          <w:sz w:val="27"/>
          <w:szCs w:val="27"/>
          <w:lang w:eastAsia="fr-BE"/>
        </w:rPr>
        <w:br/>
        <w:t>Section 1ère. - Dispositions générales</w:t>
      </w:r>
      <w:r w:rsidRPr="00A0711D">
        <w:rPr>
          <w:rFonts w:ascii="Times New Roman" w:eastAsia="Times New Roman" w:hAnsi="Times New Roman" w:cs="Times New Roman"/>
          <w:color w:val="000000"/>
          <w:sz w:val="27"/>
          <w:szCs w:val="27"/>
          <w:lang w:eastAsia="fr-BE"/>
        </w:rPr>
        <w:br/>
        <w:t>Art. 16.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Un service peut être agréé en catégorie 1, 2,3 ou 4, les normes de référence relatives à chacune de ces catégories étant reprises à l'article 17.</w:t>
      </w:r>
      <w:r w:rsidRPr="00A0711D">
        <w:rPr>
          <w:rFonts w:ascii="Times New Roman" w:eastAsia="Times New Roman" w:hAnsi="Times New Roman" w:cs="Times New Roman"/>
          <w:color w:val="000000"/>
          <w:sz w:val="27"/>
          <w:szCs w:val="27"/>
          <w:lang w:eastAsia="fr-BE"/>
        </w:rPr>
        <w:br/>
        <w:t>§ 2. Tout nouveau service est obligatoirement d'abord agréé en catégorie 1 pour une durée minimale d'1 an.</w:t>
      </w:r>
      <w:r w:rsidRPr="00A0711D">
        <w:rPr>
          <w:rFonts w:ascii="Times New Roman" w:eastAsia="Times New Roman" w:hAnsi="Times New Roman" w:cs="Times New Roman"/>
          <w:color w:val="000000"/>
          <w:sz w:val="27"/>
          <w:szCs w:val="27"/>
          <w:lang w:eastAsia="fr-BE"/>
        </w:rPr>
        <w:br/>
        <w:t>Au terme de cette période, le service est agréé de plein droit en catégorie 2, sauf avis contraire de l'administration compétente, auquel cas, la commission d'agrément est saisie pour avis.</w:t>
      </w:r>
      <w:r w:rsidRPr="00A0711D">
        <w:rPr>
          <w:rFonts w:ascii="Times New Roman" w:eastAsia="Times New Roman" w:hAnsi="Times New Roman" w:cs="Times New Roman"/>
          <w:color w:val="000000"/>
          <w:sz w:val="27"/>
          <w:szCs w:val="27"/>
          <w:lang w:eastAsia="fr-BE"/>
        </w:rPr>
        <w:br/>
        <w:t>§ 3. Suivant les nécessités du projet éducatif et à titre exceptionnel, le ministre peut agréer une ou plusieurs petites unités décentralisées, dénommées « antennes », avec 3 équivalents temps plein maximum, éducateurs classe 1 ou assistants sociaux.</w:t>
      </w:r>
      <w:r w:rsidRPr="00A0711D">
        <w:rPr>
          <w:rFonts w:ascii="Times New Roman" w:eastAsia="Times New Roman" w:hAnsi="Times New Roman" w:cs="Times New Roman"/>
          <w:color w:val="000000"/>
          <w:sz w:val="27"/>
          <w:szCs w:val="27"/>
          <w:lang w:eastAsia="fr-BE"/>
        </w:rPr>
        <w:br/>
        <w:t>Seuls les services agréés depuis plus d'1 an peuvent demander l'agrément d'une antenne, conformément à la procédure d'agrément ordinaire.</w:t>
      </w:r>
      <w:r w:rsidRPr="00A0711D">
        <w:rPr>
          <w:rFonts w:ascii="Times New Roman" w:eastAsia="Times New Roman" w:hAnsi="Times New Roman" w:cs="Times New Roman"/>
          <w:color w:val="000000"/>
          <w:sz w:val="27"/>
          <w:szCs w:val="27"/>
          <w:lang w:eastAsia="fr-BE"/>
        </w:rPr>
        <w:br/>
        <w:t>§ 4. Le nombre maximum d'équivalents temps plein pouvant être accordés à un service est de 10 au total, y inclus ceux correspondant aux antennes.</w:t>
      </w:r>
      <w:r w:rsidRPr="00A0711D">
        <w:rPr>
          <w:rFonts w:ascii="Times New Roman" w:eastAsia="Times New Roman" w:hAnsi="Times New Roman" w:cs="Times New Roman"/>
          <w:color w:val="000000"/>
          <w:sz w:val="27"/>
          <w:szCs w:val="27"/>
          <w:lang w:eastAsia="fr-BE"/>
        </w:rPr>
        <w:br/>
        <w:t>Suivant les nécessités de programmation et à titre exceptionnel, le ministre peut déroger à cette limite, après avis de la commission d'agrément.</w:t>
      </w:r>
      <w:r w:rsidRPr="00A0711D">
        <w:rPr>
          <w:rFonts w:ascii="Times New Roman" w:eastAsia="Times New Roman" w:hAnsi="Times New Roman" w:cs="Times New Roman"/>
          <w:color w:val="000000"/>
          <w:sz w:val="27"/>
          <w:szCs w:val="27"/>
          <w:lang w:eastAsia="fr-BE"/>
        </w:rPr>
        <w:br/>
        <w:t>Section 2. - Subventions pour frais de personnel</w:t>
      </w:r>
      <w:r w:rsidRPr="00A0711D">
        <w:rPr>
          <w:rFonts w:ascii="Times New Roman" w:eastAsia="Times New Roman" w:hAnsi="Times New Roman" w:cs="Times New Roman"/>
          <w:color w:val="000000"/>
          <w:sz w:val="27"/>
          <w:szCs w:val="27"/>
          <w:lang w:eastAsia="fr-BE"/>
        </w:rPr>
        <w:br/>
        <w:t>Art. 17. La subvention annuelle provisionnelle pour frais de personnel visée aux articles 53 à 55 de l'arrêté du 5 décembre 2018 est allouée au service sur la base des normes d'effectif suivantes :</w:t>
      </w:r>
      <w:r w:rsidRPr="00A0711D">
        <w:rPr>
          <w:rFonts w:ascii="Times New Roman" w:eastAsia="Times New Roman" w:hAnsi="Times New Roman" w:cs="Times New Roman"/>
          <w:color w:val="000000"/>
          <w:sz w:val="27"/>
          <w:szCs w:val="27"/>
          <w:lang w:eastAsia="fr-BE"/>
        </w:rPr>
        <w:br/>
      </w:r>
      <w:r w:rsidRPr="00A0711D">
        <w:rPr>
          <w:rFonts w:ascii="Times New Roman" w:eastAsia="Times New Roman" w:hAnsi="Times New Roman" w:cs="Times New Roman"/>
          <w:color w:val="000000"/>
          <w:sz w:val="27"/>
          <w:szCs w:val="27"/>
          <w:lang w:eastAsia="fr-BE"/>
        </w:rPr>
        <w:lastRenderedPageBreak/>
        <w:t>1° service de catégorie 1 : 3,5 équivalents temps plein :</w:t>
      </w:r>
      <w:r w:rsidRPr="00A0711D">
        <w:rPr>
          <w:rFonts w:ascii="Times New Roman" w:eastAsia="Times New Roman" w:hAnsi="Times New Roman" w:cs="Times New Roman"/>
          <w:color w:val="000000"/>
          <w:sz w:val="27"/>
          <w:szCs w:val="27"/>
          <w:lang w:eastAsia="fr-BE"/>
        </w:rPr>
        <w:br/>
        <w:t>a) 1 directeur barème B;</w:t>
      </w:r>
      <w:r w:rsidRPr="00A0711D">
        <w:rPr>
          <w:rFonts w:ascii="Times New Roman" w:eastAsia="Times New Roman" w:hAnsi="Times New Roman" w:cs="Times New Roman"/>
          <w:color w:val="000000"/>
          <w:sz w:val="27"/>
          <w:szCs w:val="27"/>
          <w:lang w:eastAsia="fr-BE"/>
        </w:rPr>
        <w:br/>
        <w:t>b) 2 éducateurs classe 1, assistants sociaux ou assistants en psychologie;</w:t>
      </w:r>
      <w:r w:rsidRPr="00A0711D">
        <w:rPr>
          <w:rFonts w:ascii="Times New Roman" w:eastAsia="Times New Roman" w:hAnsi="Times New Roman" w:cs="Times New Roman"/>
          <w:color w:val="000000"/>
          <w:sz w:val="27"/>
          <w:szCs w:val="27"/>
          <w:lang w:eastAsia="fr-BE"/>
        </w:rPr>
        <w:br/>
        <w:t>c) 0,5 administratif;</w:t>
      </w:r>
      <w:r w:rsidRPr="00A0711D">
        <w:rPr>
          <w:rFonts w:ascii="Times New Roman" w:eastAsia="Times New Roman" w:hAnsi="Times New Roman" w:cs="Times New Roman"/>
          <w:color w:val="000000"/>
          <w:sz w:val="27"/>
          <w:szCs w:val="27"/>
          <w:lang w:eastAsia="fr-BE"/>
        </w:rPr>
        <w:br/>
        <w:t>2° service de catégorie 2 : 4,5 équivalents temps plein :</w:t>
      </w:r>
      <w:r w:rsidRPr="00A0711D">
        <w:rPr>
          <w:rFonts w:ascii="Times New Roman" w:eastAsia="Times New Roman" w:hAnsi="Times New Roman" w:cs="Times New Roman"/>
          <w:color w:val="000000"/>
          <w:sz w:val="27"/>
          <w:szCs w:val="27"/>
          <w:lang w:eastAsia="fr-BE"/>
        </w:rPr>
        <w:br/>
        <w:t>a) 1 directeur barème B;</w:t>
      </w:r>
      <w:r w:rsidRPr="00A0711D">
        <w:rPr>
          <w:rFonts w:ascii="Times New Roman" w:eastAsia="Times New Roman" w:hAnsi="Times New Roman" w:cs="Times New Roman"/>
          <w:color w:val="000000"/>
          <w:sz w:val="27"/>
          <w:szCs w:val="27"/>
          <w:lang w:eastAsia="fr-BE"/>
        </w:rPr>
        <w:br/>
        <w:t>b) 3 éducateurs classe 1, assistants sociaux ou assistants en psychologie;</w:t>
      </w:r>
      <w:r w:rsidRPr="00A0711D">
        <w:rPr>
          <w:rFonts w:ascii="Times New Roman" w:eastAsia="Times New Roman" w:hAnsi="Times New Roman" w:cs="Times New Roman"/>
          <w:color w:val="000000"/>
          <w:sz w:val="27"/>
          <w:szCs w:val="27"/>
          <w:lang w:eastAsia="fr-BE"/>
        </w:rPr>
        <w:br/>
        <w:t>c) 0,5 administratif;</w:t>
      </w:r>
      <w:r w:rsidRPr="00A0711D">
        <w:rPr>
          <w:rFonts w:ascii="Times New Roman" w:eastAsia="Times New Roman" w:hAnsi="Times New Roman" w:cs="Times New Roman"/>
          <w:color w:val="000000"/>
          <w:sz w:val="27"/>
          <w:szCs w:val="27"/>
          <w:lang w:eastAsia="fr-BE"/>
        </w:rPr>
        <w:br/>
        <w:t>3° service de catégorie 3 : 5,5 équivalents temps plein :</w:t>
      </w:r>
      <w:r w:rsidRPr="00A0711D">
        <w:rPr>
          <w:rFonts w:ascii="Times New Roman" w:eastAsia="Times New Roman" w:hAnsi="Times New Roman" w:cs="Times New Roman"/>
          <w:color w:val="000000"/>
          <w:sz w:val="27"/>
          <w:szCs w:val="27"/>
          <w:lang w:eastAsia="fr-BE"/>
        </w:rPr>
        <w:br/>
        <w:t>a) 1 directeur barème B;</w:t>
      </w:r>
      <w:r w:rsidRPr="00A0711D">
        <w:rPr>
          <w:rFonts w:ascii="Times New Roman" w:eastAsia="Times New Roman" w:hAnsi="Times New Roman" w:cs="Times New Roman"/>
          <w:color w:val="000000"/>
          <w:sz w:val="27"/>
          <w:szCs w:val="27"/>
          <w:lang w:eastAsia="fr-BE"/>
        </w:rPr>
        <w:br/>
        <w:t>b) 3 éducateurs classe 1, assistants sociaux ou assistants en psychologie;</w:t>
      </w:r>
      <w:r w:rsidRPr="00A0711D">
        <w:rPr>
          <w:rFonts w:ascii="Times New Roman" w:eastAsia="Times New Roman" w:hAnsi="Times New Roman" w:cs="Times New Roman"/>
          <w:color w:val="000000"/>
          <w:sz w:val="27"/>
          <w:szCs w:val="27"/>
          <w:lang w:eastAsia="fr-BE"/>
        </w:rPr>
        <w:br/>
        <w:t>c) 1 titulaire d'un master;</w:t>
      </w:r>
      <w:r w:rsidRPr="00A0711D">
        <w:rPr>
          <w:rFonts w:ascii="Times New Roman" w:eastAsia="Times New Roman" w:hAnsi="Times New Roman" w:cs="Times New Roman"/>
          <w:color w:val="000000"/>
          <w:sz w:val="27"/>
          <w:szCs w:val="27"/>
          <w:lang w:eastAsia="fr-BE"/>
        </w:rPr>
        <w:br/>
        <w:t>d) 0,5 administratif;</w:t>
      </w:r>
      <w:r w:rsidRPr="00A0711D">
        <w:rPr>
          <w:rFonts w:ascii="Times New Roman" w:eastAsia="Times New Roman" w:hAnsi="Times New Roman" w:cs="Times New Roman"/>
          <w:color w:val="000000"/>
          <w:sz w:val="27"/>
          <w:szCs w:val="27"/>
          <w:lang w:eastAsia="fr-BE"/>
        </w:rPr>
        <w:br/>
        <w:t>4° service de catégorie 4 : 6,5 équivalents temps plein :</w:t>
      </w:r>
      <w:r w:rsidRPr="00A0711D">
        <w:rPr>
          <w:rFonts w:ascii="Times New Roman" w:eastAsia="Times New Roman" w:hAnsi="Times New Roman" w:cs="Times New Roman"/>
          <w:color w:val="000000"/>
          <w:sz w:val="27"/>
          <w:szCs w:val="27"/>
          <w:lang w:eastAsia="fr-BE"/>
        </w:rPr>
        <w:br/>
        <w:t>a) 1 directeur barème B;</w:t>
      </w:r>
      <w:r w:rsidRPr="00A0711D">
        <w:rPr>
          <w:rFonts w:ascii="Times New Roman" w:eastAsia="Times New Roman" w:hAnsi="Times New Roman" w:cs="Times New Roman"/>
          <w:color w:val="000000"/>
          <w:sz w:val="27"/>
          <w:szCs w:val="27"/>
          <w:lang w:eastAsia="fr-BE"/>
        </w:rPr>
        <w:br/>
        <w:t>b) 4 éducateurs classe 1, assistants sociaux ou assistants en psychologie;</w:t>
      </w:r>
      <w:r w:rsidRPr="00A0711D">
        <w:rPr>
          <w:rFonts w:ascii="Times New Roman" w:eastAsia="Times New Roman" w:hAnsi="Times New Roman" w:cs="Times New Roman"/>
          <w:color w:val="000000"/>
          <w:sz w:val="27"/>
          <w:szCs w:val="27"/>
          <w:lang w:eastAsia="fr-BE"/>
        </w:rPr>
        <w:br/>
        <w:t>c) 1 titulaire d'un master;</w:t>
      </w:r>
      <w:r w:rsidRPr="00A0711D">
        <w:rPr>
          <w:rFonts w:ascii="Times New Roman" w:eastAsia="Times New Roman" w:hAnsi="Times New Roman" w:cs="Times New Roman"/>
          <w:color w:val="000000"/>
          <w:sz w:val="27"/>
          <w:szCs w:val="27"/>
          <w:lang w:eastAsia="fr-BE"/>
        </w:rPr>
        <w:br/>
        <w:t>d) 0,5 administratif.</w:t>
      </w:r>
      <w:r w:rsidRPr="00A0711D">
        <w:rPr>
          <w:rFonts w:ascii="Times New Roman" w:eastAsia="Times New Roman" w:hAnsi="Times New Roman" w:cs="Times New Roman"/>
          <w:color w:val="000000"/>
          <w:sz w:val="27"/>
          <w:szCs w:val="27"/>
          <w:lang w:eastAsia="fr-BE"/>
        </w:rPr>
        <w:br/>
        <w:t>Dans les cas visés à l'article 53,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alinéa 2, de l'arrêté du 5 décembre 2018, le directeur peut, à la demande du pouvoir organisateur, être remplacé par un coordinateur barème A.</w:t>
      </w:r>
      <w:r w:rsidRPr="00A0711D">
        <w:rPr>
          <w:rFonts w:ascii="Times New Roman" w:eastAsia="Times New Roman" w:hAnsi="Times New Roman" w:cs="Times New Roman"/>
          <w:color w:val="000000"/>
          <w:sz w:val="27"/>
          <w:szCs w:val="27"/>
          <w:lang w:eastAsia="fr-BE"/>
        </w:rPr>
        <w:br/>
        <w:t>Art. 18. Le Ministre peut accorder au service, après avis de l'administration compétente, 0,5 équivalent temps plein supplémentaire, éducateur classe 1 ou assistant social, en vue de réaliser du travail social de rue, pour autant que le service assure une présence de ce type au moins 12 heures par semaine, de façon régulière et permanente.</w:t>
      </w:r>
      <w:r w:rsidRPr="00A0711D">
        <w:rPr>
          <w:rFonts w:ascii="Times New Roman" w:eastAsia="Times New Roman" w:hAnsi="Times New Roman" w:cs="Times New Roman"/>
          <w:color w:val="000000"/>
          <w:sz w:val="27"/>
          <w:szCs w:val="27"/>
          <w:lang w:eastAsia="fr-BE"/>
        </w:rPr>
        <w:br/>
        <w:t>Section 3. - Subventions pour frais de fonctionnement</w:t>
      </w:r>
      <w:r w:rsidRPr="00A0711D">
        <w:rPr>
          <w:rFonts w:ascii="Times New Roman" w:eastAsia="Times New Roman" w:hAnsi="Times New Roman" w:cs="Times New Roman"/>
          <w:color w:val="000000"/>
          <w:sz w:val="27"/>
          <w:szCs w:val="27"/>
          <w:lang w:eastAsia="fr-BE"/>
        </w:rPr>
        <w:br/>
        <w:t>Art. 19. La subvention annuelle provisionnelle pour frais de fonctionnement visée aux articles 57 à 61 de l'arrêté du 5 décembre 2018 est allouée au service sur la base des normes de référence suivantes :</w:t>
      </w:r>
      <w:r w:rsidRPr="00A0711D">
        <w:rPr>
          <w:rFonts w:ascii="Times New Roman" w:eastAsia="Times New Roman" w:hAnsi="Times New Roman" w:cs="Times New Roman"/>
          <w:color w:val="000000"/>
          <w:sz w:val="27"/>
          <w:szCs w:val="27"/>
          <w:lang w:eastAsia="fr-BE"/>
        </w:rPr>
        <w:br/>
        <w:t>1° service de catégorie 1 : 34.670 euros;</w:t>
      </w:r>
      <w:r w:rsidRPr="00A0711D">
        <w:rPr>
          <w:rFonts w:ascii="Times New Roman" w:eastAsia="Times New Roman" w:hAnsi="Times New Roman" w:cs="Times New Roman"/>
          <w:color w:val="000000"/>
          <w:sz w:val="27"/>
          <w:szCs w:val="27"/>
          <w:lang w:eastAsia="fr-BE"/>
        </w:rPr>
        <w:br/>
        <w:t>2° service de catégorie 2 : 38.872 euros;</w:t>
      </w:r>
      <w:r w:rsidRPr="00A0711D">
        <w:rPr>
          <w:rFonts w:ascii="Times New Roman" w:eastAsia="Times New Roman" w:hAnsi="Times New Roman" w:cs="Times New Roman"/>
          <w:color w:val="000000"/>
          <w:sz w:val="27"/>
          <w:szCs w:val="27"/>
          <w:lang w:eastAsia="fr-BE"/>
        </w:rPr>
        <w:br/>
        <w:t>3° service de catégorie 3 : 44.650 euros;</w:t>
      </w:r>
      <w:r w:rsidRPr="00A0711D">
        <w:rPr>
          <w:rFonts w:ascii="Times New Roman" w:eastAsia="Times New Roman" w:hAnsi="Times New Roman" w:cs="Times New Roman"/>
          <w:color w:val="000000"/>
          <w:sz w:val="27"/>
          <w:szCs w:val="27"/>
          <w:lang w:eastAsia="fr-BE"/>
        </w:rPr>
        <w:br/>
        <w:t>4° service de catégorie 4 : 50.428 euros.</w:t>
      </w:r>
      <w:r w:rsidRPr="00A0711D">
        <w:rPr>
          <w:rFonts w:ascii="Times New Roman" w:eastAsia="Times New Roman" w:hAnsi="Times New Roman" w:cs="Times New Roman"/>
          <w:color w:val="000000"/>
          <w:sz w:val="27"/>
          <w:szCs w:val="27"/>
          <w:lang w:eastAsia="fr-BE"/>
        </w:rPr>
        <w:br/>
        <w:t>Un montant de 5.673 euros est alloué pour chaque équivalent temps plein supplémentaire au-delà de 6,5 équivalents temps plein admis par l'agrément.</w:t>
      </w:r>
      <w:r w:rsidRPr="00A0711D">
        <w:rPr>
          <w:rFonts w:ascii="Times New Roman" w:eastAsia="Times New Roman" w:hAnsi="Times New Roman" w:cs="Times New Roman"/>
          <w:color w:val="000000"/>
          <w:sz w:val="27"/>
          <w:szCs w:val="27"/>
          <w:lang w:eastAsia="fr-BE"/>
        </w:rPr>
        <w:br/>
        <w:t>Un montant de 13.237 euros est alloué par antenne.</w:t>
      </w:r>
      <w:r w:rsidRPr="00A0711D">
        <w:rPr>
          <w:rFonts w:ascii="Times New Roman" w:eastAsia="Times New Roman" w:hAnsi="Times New Roman" w:cs="Times New Roman"/>
          <w:color w:val="000000"/>
          <w:sz w:val="27"/>
          <w:szCs w:val="27"/>
          <w:lang w:eastAsia="fr-BE"/>
        </w:rPr>
        <w:br/>
        <w:t>CHAPITRE 8. - Dispositions particulières relatives aux services d'actions en milieu ouvert fonctionnant 24 heures sur 24, 7 jours sur 7</w:t>
      </w:r>
      <w:r w:rsidRPr="00A0711D">
        <w:rPr>
          <w:rFonts w:ascii="Times New Roman" w:eastAsia="Times New Roman" w:hAnsi="Times New Roman" w:cs="Times New Roman"/>
          <w:color w:val="000000"/>
          <w:sz w:val="27"/>
          <w:szCs w:val="27"/>
          <w:lang w:eastAsia="fr-BE"/>
        </w:rPr>
        <w:br/>
        <w:t xml:space="preserve">Art. 20. Les services d'actions en milieu ouvert ayant dans leur spécificité le fonctionnement 24 heures sur 24, 7 jours sur 7, répondent aux critères du présent </w:t>
      </w:r>
      <w:r w:rsidRPr="00A0711D">
        <w:rPr>
          <w:rFonts w:ascii="Times New Roman" w:eastAsia="Times New Roman" w:hAnsi="Times New Roman" w:cs="Times New Roman"/>
          <w:color w:val="000000"/>
          <w:sz w:val="27"/>
          <w:szCs w:val="27"/>
          <w:lang w:eastAsia="fr-BE"/>
        </w:rPr>
        <w:lastRenderedPageBreak/>
        <w:t>arrêté et peuvent accueillir de jour et de nuit des jeunes en difficulté.</w:t>
      </w:r>
      <w:r w:rsidRPr="00A0711D">
        <w:rPr>
          <w:rFonts w:ascii="Times New Roman" w:eastAsia="Times New Roman" w:hAnsi="Times New Roman" w:cs="Times New Roman"/>
          <w:color w:val="000000"/>
          <w:sz w:val="27"/>
          <w:szCs w:val="27"/>
          <w:lang w:eastAsia="fr-BE"/>
        </w:rPr>
        <w:br/>
        <w:t>Ils assurent la continuité, dans un but de prévention, d'une présence, d'une permanence téléphonique et d'un lieu accessible prioritairement aux jeunes, mais aussi aux parents et adultes qui se trouvent confrontés le jour ou la nuit à une problématique, une difficulté, un questionnement liés à l'enfance ou à l'adolescence.</w:t>
      </w:r>
      <w:r w:rsidRPr="00A0711D">
        <w:rPr>
          <w:rFonts w:ascii="Times New Roman" w:eastAsia="Times New Roman" w:hAnsi="Times New Roman" w:cs="Times New Roman"/>
          <w:color w:val="000000"/>
          <w:sz w:val="27"/>
          <w:szCs w:val="27"/>
          <w:lang w:eastAsia="fr-BE"/>
        </w:rPr>
        <w:br/>
        <w:t>Cette modalité spécifique d'intervention est précisée dans le projet éducatif et dans l'arrêté d'agrément du service.</w:t>
      </w:r>
      <w:r w:rsidRPr="00A0711D">
        <w:rPr>
          <w:rFonts w:ascii="Times New Roman" w:eastAsia="Times New Roman" w:hAnsi="Times New Roman" w:cs="Times New Roman"/>
          <w:color w:val="000000"/>
          <w:sz w:val="27"/>
          <w:szCs w:val="27"/>
          <w:lang w:eastAsia="fr-BE"/>
        </w:rPr>
        <w:br/>
        <w:t>Art. 21.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L'accueil de nuit dans un tel service reste exceptionnel et limité. Il est envisagé uniquement comme un moyen éducatif associé à des outils spécifiques visant à :</w:t>
      </w:r>
      <w:r w:rsidRPr="00A0711D">
        <w:rPr>
          <w:rFonts w:ascii="Times New Roman" w:eastAsia="Times New Roman" w:hAnsi="Times New Roman" w:cs="Times New Roman"/>
          <w:color w:val="000000"/>
          <w:sz w:val="27"/>
          <w:szCs w:val="27"/>
          <w:lang w:eastAsia="fr-BE"/>
        </w:rPr>
        <w:br/>
        <w:t>1° répondre aux besoins de sécurité physique et morale du jeune;</w:t>
      </w:r>
      <w:r w:rsidRPr="00A0711D">
        <w:rPr>
          <w:rFonts w:ascii="Times New Roman" w:eastAsia="Times New Roman" w:hAnsi="Times New Roman" w:cs="Times New Roman"/>
          <w:color w:val="000000"/>
          <w:sz w:val="27"/>
          <w:szCs w:val="27"/>
          <w:lang w:eastAsia="fr-BE"/>
        </w:rPr>
        <w:br/>
        <w:t>2° permettre au jeune et à sa famille de prendre de la distance par rapport à la situation conflictuelle qu'ils vivent;</w:t>
      </w:r>
      <w:r w:rsidRPr="00A0711D">
        <w:rPr>
          <w:rFonts w:ascii="Times New Roman" w:eastAsia="Times New Roman" w:hAnsi="Times New Roman" w:cs="Times New Roman"/>
          <w:color w:val="000000"/>
          <w:sz w:val="27"/>
          <w:szCs w:val="27"/>
          <w:lang w:eastAsia="fr-BE"/>
        </w:rPr>
        <w:br/>
        <w:t>3° prévenir toute dégradation de la situation.</w:t>
      </w:r>
      <w:r w:rsidRPr="00A0711D">
        <w:rPr>
          <w:rFonts w:ascii="Times New Roman" w:eastAsia="Times New Roman" w:hAnsi="Times New Roman" w:cs="Times New Roman"/>
          <w:color w:val="000000"/>
          <w:sz w:val="27"/>
          <w:szCs w:val="27"/>
          <w:lang w:eastAsia="fr-BE"/>
        </w:rPr>
        <w:br/>
        <w:t>Ce moyen n'est envisagé par le service que lorsque toutes les solutions recherchées auprès de la famille et des familiers s'avèrent irréalisables ou inappropriées selon le service et le jeune.</w:t>
      </w:r>
      <w:r w:rsidRPr="00A0711D">
        <w:rPr>
          <w:rFonts w:ascii="Times New Roman" w:eastAsia="Times New Roman" w:hAnsi="Times New Roman" w:cs="Times New Roman"/>
          <w:color w:val="000000"/>
          <w:sz w:val="27"/>
          <w:szCs w:val="27"/>
          <w:lang w:eastAsia="fr-BE"/>
        </w:rPr>
        <w:br/>
        <w:t>§ 2. Le service prend toutes les mesures utiles pour éviter un éloignement prolongé du jeune de son milieu de vie habituel.</w:t>
      </w:r>
      <w:r w:rsidRPr="00A0711D">
        <w:rPr>
          <w:rFonts w:ascii="Times New Roman" w:eastAsia="Times New Roman" w:hAnsi="Times New Roman" w:cs="Times New Roman"/>
          <w:color w:val="000000"/>
          <w:sz w:val="27"/>
          <w:szCs w:val="27"/>
          <w:lang w:eastAsia="fr-BE"/>
        </w:rPr>
        <w:br/>
        <w:t>§ 3. L'accueil de nuit ne peut concerner que des jeunes de moins de dix-huit ans.</w:t>
      </w:r>
      <w:r w:rsidRPr="00A0711D">
        <w:rPr>
          <w:rFonts w:ascii="Times New Roman" w:eastAsia="Times New Roman" w:hAnsi="Times New Roman" w:cs="Times New Roman"/>
          <w:color w:val="000000"/>
          <w:sz w:val="27"/>
          <w:szCs w:val="27"/>
          <w:lang w:eastAsia="fr-BE"/>
        </w:rPr>
        <w:br/>
        <w:t>Art. 22.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Outre l'information visée à l'article 9, le jeune est informé du cadre spécifique d'intervention du service d'actions en milieu ouvert fonctionnant 24 heures sur 24, 7 jours sur 7.</w:t>
      </w:r>
      <w:r w:rsidRPr="00A0711D">
        <w:rPr>
          <w:rFonts w:ascii="Times New Roman" w:eastAsia="Times New Roman" w:hAnsi="Times New Roman" w:cs="Times New Roman"/>
          <w:color w:val="000000"/>
          <w:sz w:val="27"/>
          <w:szCs w:val="27"/>
          <w:lang w:eastAsia="fr-BE"/>
        </w:rPr>
        <w:br/>
        <w:t>§ 2. Endéans les premières 24 heures de l'accueil :</w:t>
      </w:r>
      <w:r w:rsidRPr="00A0711D">
        <w:rPr>
          <w:rFonts w:ascii="Times New Roman" w:eastAsia="Times New Roman" w:hAnsi="Times New Roman" w:cs="Times New Roman"/>
          <w:color w:val="000000"/>
          <w:sz w:val="27"/>
          <w:szCs w:val="27"/>
          <w:lang w:eastAsia="fr-BE"/>
        </w:rPr>
        <w:br/>
        <w:t xml:space="preserve">1° le service veille à ce que le jeune prenne contact le plus rapidement possible avec son milieu de vie </w:t>
      </w:r>
      <w:proofErr w:type="gramStart"/>
      <w:r w:rsidRPr="00A0711D">
        <w:rPr>
          <w:rFonts w:ascii="Times New Roman" w:eastAsia="Times New Roman" w:hAnsi="Times New Roman" w:cs="Times New Roman"/>
          <w:color w:val="000000"/>
          <w:sz w:val="27"/>
          <w:szCs w:val="27"/>
          <w:lang w:eastAsia="fr-BE"/>
        </w:rPr>
        <w:t>habituel;</w:t>
      </w:r>
      <w:proofErr w:type="gramEnd"/>
      <w:r w:rsidRPr="00A0711D">
        <w:rPr>
          <w:rFonts w:ascii="Times New Roman" w:eastAsia="Times New Roman" w:hAnsi="Times New Roman" w:cs="Times New Roman"/>
          <w:color w:val="000000"/>
          <w:sz w:val="27"/>
          <w:szCs w:val="27"/>
          <w:lang w:eastAsia="fr-BE"/>
        </w:rPr>
        <w:br/>
        <w:t>2° le service aide le jeune à établir ce contact et à engager, à bref délai, un processus de médiation.</w:t>
      </w:r>
      <w:r w:rsidRPr="00A0711D">
        <w:rPr>
          <w:rFonts w:ascii="Times New Roman" w:eastAsia="Times New Roman" w:hAnsi="Times New Roman" w:cs="Times New Roman"/>
          <w:color w:val="000000"/>
          <w:sz w:val="27"/>
          <w:szCs w:val="27"/>
          <w:lang w:eastAsia="fr-BE"/>
        </w:rPr>
        <w:br/>
        <w:t>Art. 23. L'accueil est limité en principe à 24 heures.</w:t>
      </w:r>
      <w:r w:rsidRPr="00A0711D">
        <w:rPr>
          <w:rFonts w:ascii="Times New Roman" w:eastAsia="Times New Roman" w:hAnsi="Times New Roman" w:cs="Times New Roman"/>
          <w:color w:val="000000"/>
          <w:sz w:val="27"/>
          <w:szCs w:val="27"/>
          <w:lang w:eastAsia="fr-BE"/>
        </w:rPr>
        <w:br/>
        <w:t xml:space="preserve">Ce moyen ne peut être envisagé et mis en </w:t>
      </w:r>
      <w:proofErr w:type="spellStart"/>
      <w:r w:rsidRPr="00A0711D">
        <w:rPr>
          <w:rFonts w:ascii="Times New Roman" w:eastAsia="Times New Roman" w:hAnsi="Times New Roman" w:cs="Times New Roman"/>
          <w:color w:val="000000"/>
          <w:sz w:val="27"/>
          <w:szCs w:val="27"/>
          <w:lang w:eastAsia="fr-BE"/>
        </w:rPr>
        <w:t>oeuvre</w:t>
      </w:r>
      <w:proofErr w:type="spellEnd"/>
      <w:r w:rsidRPr="00A0711D">
        <w:rPr>
          <w:rFonts w:ascii="Times New Roman" w:eastAsia="Times New Roman" w:hAnsi="Times New Roman" w:cs="Times New Roman"/>
          <w:color w:val="000000"/>
          <w:sz w:val="27"/>
          <w:szCs w:val="27"/>
          <w:lang w:eastAsia="fr-BE"/>
        </w:rPr>
        <w:t xml:space="preserve"> que si le jeune s'inscrit dans une démarche volontaire de résolution de la situation.</w:t>
      </w:r>
      <w:r w:rsidRPr="00A0711D">
        <w:rPr>
          <w:rFonts w:ascii="Times New Roman" w:eastAsia="Times New Roman" w:hAnsi="Times New Roman" w:cs="Times New Roman"/>
          <w:color w:val="000000"/>
          <w:sz w:val="27"/>
          <w:szCs w:val="27"/>
          <w:lang w:eastAsia="fr-BE"/>
        </w:rPr>
        <w:br/>
        <w:t>L'accueil peut être prolongé tout à fait exceptionnellement, de 24 heures maximum, si aucune des personnes, dûment recherchées et informées, qui ont autorité sur le jeune, ne s'y oppose et que cette prolongation est motivée par le fait que l'accueil de jour ou de nuit de celui-ci, dans son milieu de vie habituel, n'est pas immédiatement réalisable.</w:t>
      </w:r>
      <w:r w:rsidRPr="00A0711D">
        <w:rPr>
          <w:rFonts w:ascii="Times New Roman" w:eastAsia="Times New Roman" w:hAnsi="Times New Roman" w:cs="Times New Roman"/>
          <w:color w:val="000000"/>
          <w:sz w:val="27"/>
          <w:szCs w:val="27"/>
          <w:lang w:eastAsia="fr-BE"/>
        </w:rPr>
        <w:br/>
        <w:t>Au-delà de la deuxième prolongation, le service inscrit la situation dans un registre spécifique, reprenant le nombre de jeunes concernés, les durées d'accueil de nuit ainsi que les motifs de ces situations.</w:t>
      </w:r>
      <w:r w:rsidRPr="00A0711D">
        <w:rPr>
          <w:rFonts w:ascii="Times New Roman" w:eastAsia="Times New Roman" w:hAnsi="Times New Roman" w:cs="Times New Roman"/>
          <w:color w:val="000000"/>
          <w:sz w:val="27"/>
          <w:szCs w:val="27"/>
          <w:lang w:eastAsia="fr-BE"/>
        </w:rPr>
        <w:br/>
        <w:t>A la fin de chaque semestre, le service transmet à l'administration compétente copie de ce registre spécifique, dont les données sont rendues strictement anonymes.</w:t>
      </w:r>
      <w:r w:rsidRPr="00A0711D">
        <w:rPr>
          <w:rFonts w:ascii="Times New Roman" w:eastAsia="Times New Roman" w:hAnsi="Times New Roman" w:cs="Times New Roman"/>
          <w:color w:val="000000"/>
          <w:sz w:val="27"/>
          <w:szCs w:val="27"/>
          <w:lang w:eastAsia="fr-BE"/>
        </w:rPr>
        <w:br/>
      </w:r>
      <w:r w:rsidRPr="00A0711D">
        <w:rPr>
          <w:rFonts w:ascii="Times New Roman" w:eastAsia="Times New Roman" w:hAnsi="Times New Roman" w:cs="Times New Roman"/>
          <w:color w:val="000000"/>
          <w:sz w:val="27"/>
          <w:szCs w:val="27"/>
          <w:lang w:eastAsia="fr-BE"/>
        </w:rPr>
        <w:lastRenderedPageBreak/>
        <w:t>Si la médiation s'avère infructueuse, le service informe le jeune et sa famille du rôle du conseiller de l'aide à la jeunesse et, le cas échéant, l'oriente vers celui-ci.</w:t>
      </w:r>
      <w:r w:rsidRPr="00A0711D">
        <w:rPr>
          <w:rFonts w:ascii="Times New Roman" w:eastAsia="Times New Roman" w:hAnsi="Times New Roman" w:cs="Times New Roman"/>
          <w:color w:val="000000"/>
          <w:sz w:val="27"/>
          <w:szCs w:val="27"/>
          <w:lang w:eastAsia="fr-BE"/>
        </w:rPr>
        <w:br/>
        <w:t>A la demande des intéressés, le service les accompagne au service de l'aide à la jeunesse.</w:t>
      </w:r>
      <w:r w:rsidRPr="00A0711D">
        <w:rPr>
          <w:rFonts w:ascii="Times New Roman" w:eastAsia="Times New Roman" w:hAnsi="Times New Roman" w:cs="Times New Roman"/>
          <w:color w:val="000000"/>
          <w:sz w:val="27"/>
          <w:szCs w:val="27"/>
          <w:lang w:eastAsia="fr-BE"/>
        </w:rPr>
        <w:br/>
        <w:t>Art. 24. La subvention annuelle provisionnelle pour frais de personnel est allouée au service fonctionnant 24 heures sur 24, 7 jours sur 7, sur la base des normes d'effectif suivantes :</w:t>
      </w:r>
      <w:r w:rsidRPr="00A0711D">
        <w:rPr>
          <w:rFonts w:ascii="Times New Roman" w:eastAsia="Times New Roman" w:hAnsi="Times New Roman" w:cs="Times New Roman"/>
          <w:color w:val="000000"/>
          <w:sz w:val="27"/>
          <w:szCs w:val="27"/>
          <w:lang w:eastAsia="fr-BE"/>
        </w:rPr>
        <w:br/>
        <w:t>14 équivalents temps plein :</w:t>
      </w:r>
      <w:r w:rsidRPr="00A0711D">
        <w:rPr>
          <w:rFonts w:ascii="Times New Roman" w:eastAsia="Times New Roman" w:hAnsi="Times New Roman" w:cs="Times New Roman"/>
          <w:color w:val="000000"/>
          <w:sz w:val="27"/>
          <w:szCs w:val="27"/>
          <w:lang w:eastAsia="fr-BE"/>
        </w:rPr>
        <w:br/>
        <w:t>1° 1 directeur, barème B;</w:t>
      </w:r>
      <w:r w:rsidRPr="00A0711D">
        <w:rPr>
          <w:rFonts w:ascii="Times New Roman" w:eastAsia="Times New Roman" w:hAnsi="Times New Roman" w:cs="Times New Roman"/>
          <w:color w:val="000000"/>
          <w:sz w:val="27"/>
          <w:szCs w:val="27"/>
          <w:lang w:eastAsia="fr-BE"/>
        </w:rPr>
        <w:br/>
        <w:t>2° 12,75 assistants sociaux, assistants en psychologie ou éducateurs, dont</w:t>
      </w:r>
      <w:r w:rsidRPr="00A0711D">
        <w:rPr>
          <w:rFonts w:ascii="Times New Roman" w:eastAsia="Times New Roman" w:hAnsi="Times New Roman" w:cs="Times New Roman"/>
          <w:color w:val="000000"/>
          <w:sz w:val="27"/>
          <w:szCs w:val="27"/>
          <w:lang w:eastAsia="fr-BE"/>
        </w:rPr>
        <w:br/>
        <w:t>1 éducateur chargé de la gestion ménagère et administrative, 1 pouvant être remplacé par 1 titulaire d'un master;</w:t>
      </w:r>
      <w:r w:rsidRPr="00A0711D">
        <w:rPr>
          <w:rFonts w:ascii="Times New Roman" w:eastAsia="Times New Roman" w:hAnsi="Times New Roman" w:cs="Times New Roman"/>
          <w:color w:val="000000"/>
          <w:sz w:val="27"/>
          <w:szCs w:val="27"/>
          <w:lang w:eastAsia="fr-BE"/>
        </w:rPr>
        <w:br/>
        <w:t>3° 0,25 personnel technique.</w:t>
      </w:r>
      <w:r w:rsidRPr="00A0711D">
        <w:rPr>
          <w:rFonts w:ascii="Times New Roman" w:eastAsia="Times New Roman" w:hAnsi="Times New Roman" w:cs="Times New Roman"/>
          <w:color w:val="000000"/>
          <w:sz w:val="27"/>
          <w:szCs w:val="27"/>
          <w:lang w:eastAsia="fr-BE"/>
        </w:rPr>
        <w:br/>
        <w:t>Dans les cas visés à l'article 53,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alinéa 2, de l'arrêté du 5 décembre 2018, le directeur peut être remplacé par un coordinateur barème A.</w:t>
      </w:r>
      <w:r w:rsidRPr="00A0711D">
        <w:rPr>
          <w:rFonts w:ascii="Times New Roman" w:eastAsia="Times New Roman" w:hAnsi="Times New Roman" w:cs="Times New Roman"/>
          <w:color w:val="000000"/>
          <w:sz w:val="27"/>
          <w:szCs w:val="27"/>
          <w:lang w:eastAsia="fr-BE"/>
        </w:rPr>
        <w:br/>
        <w:t>Art. 25.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La subvention annuelle provisionnelle pour frais de fonctionnement est allouée comme suit :</w:t>
      </w:r>
      <w:r w:rsidRPr="00A0711D">
        <w:rPr>
          <w:rFonts w:ascii="Times New Roman" w:eastAsia="Times New Roman" w:hAnsi="Times New Roman" w:cs="Times New Roman"/>
          <w:color w:val="000000"/>
          <w:sz w:val="27"/>
          <w:szCs w:val="27"/>
          <w:lang w:eastAsia="fr-BE"/>
        </w:rPr>
        <w:br/>
        <w:t xml:space="preserve">1° 43.179 euros pour 6 équivalents temps </w:t>
      </w:r>
      <w:proofErr w:type="gramStart"/>
      <w:r w:rsidRPr="00A0711D">
        <w:rPr>
          <w:rFonts w:ascii="Times New Roman" w:eastAsia="Times New Roman" w:hAnsi="Times New Roman" w:cs="Times New Roman"/>
          <w:color w:val="000000"/>
          <w:sz w:val="27"/>
          <w:szCs w:val="27"/>
          <w:lang w:eastAsia="fr-BE"/>
        </w:rPr>
        <w:t>plein;</w:t>
      </w:r>
      <w:proofErr w:type="gramEnd"/>
      <w:r w:rsidRPr="00A0711D">
        <w:rPr>
          <w:rFonts w:ascii="Times New Roman" w:eastAsia="Times New Roman" w:hAnsi="Times New Roman" w:cs="Times New Roman"/>
          <w:color w:val="000000"/>
          <w:sz w:val="27"/>
          <w:szCs w:val="27"/>
          <w:lang w:eastAsia="fr-BE"/>
        </w:rPr>
        <w:br/>
        <w:t>2° 5.673 euros pour chaque équivalent temps plein supplémentaire jusque 14.</w:t>
      </w:r>
      <w:r w:rsidRPr="00A0711D">
        <w:rPr>
          <w:rFonts w:ascii="Times New Roman" w:eastAsia="Times New Roman" w:hAnsi="Times New Roman" w:cs="Times New Roman"/>
          <w:color w:val="000000"/>
          <w:sz w:val="27"/>
          <w:szCs w:val="27"/>
          <w:lang w:eastAsia="fr-BE"/>
        </w:rPr>
        <w:br/>
        <w:t>§ 2. La subvention couvre les frais de fonctionnement, à l'exclusion des frais d'accueil du jeune, visés à l'article 26.</w:t>
      </w:r>
      <w:r w:rsidRPr="00A0711D">
        <w:rPr>
          <w:rFonts w:ascii="Times New Roman" w:eastAsia="Times New Roman" w:hAnsi="Times New Roman" w:cs="Times New Roman"/>
          <w:color w:val="000000"/>
          <w:sz w:val="27"/>
          <w:szCs w:val="27"/>
          <w:lang w:eastAsia="fr-BE"/>
        </w:rPr>
        <w:br/>
        <w:t>Art. 26. §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La subvention pour frais d'accueil de jeune, liée au fonctionnement 24 heures sur 24, 7 jours sur 7, est une subvention annuelle dont le montant ne peut dépasser 25.634 euros.</w:t>
      </w:r>
      <w:r w:rsidRPr="00A0711D">
        <w:rPr>
          <w:rFonts w:ascii="Times New Roman" w:eastAsia="Times New Roman" w:hAnsi="Times New Roman" w:cs="Times New Roman"/>
          <w:color w:val="000000"/>
          <w:sz w:val="27"/>
          <w:szCs w:val="27"/>
          <w:lang w:eastAsia="fr-BE"/>
        </w:rPr>
        <w:br/>
        <w:t>Celle-ci est allouée à raison d'un douzième par mois.</w:t>
      </w:r>
      <w:r w:rsidRPr="00A0711D">
        <w:rPr>
          <w:rFonts w:ascii="Times New Roman" w:eastAsia="Times New Roman" w:hAnsi="Times New Roman" w:cs="Times New Roman"/>
          <w:color w:val="000000"/>
          <w:sz w:val="27"/>
          <w:szCs w:val="27"/>
          <w:lang w:eastAsia="fr-BE"/>
        </w:rPr>
        <w:br/>
        <w:t>La partie de la subvention provisionnelle qui n'est pas justifiée constitue un indu remboursable.</w:t>
      </w:r>
      <w:r w:rsidRPr="00A0711D">
        <w:rPr>
          <w:rFonts w:ascii="Times New Roman" w:eastAsia="Times New Roman" w:hAnsi="Times New Roman" w:cs="Times New Roman"/>
          <w:color w:val="000000"/>
          <w:sz w:val="27"/>
          <w:szCs w:val="27"/>
          <w:lang w:eastAsia="fr-BE"/>
        </w:rPr>
        <w:br/>
        <w:t>§ 2. La subvention pour frais d'accueil du jeune couvre les dépenses suivantes :</w:t>
      </w:r>
      <w:r w:rsidRPr="00A0711D">
        <w:rPr>
          <w:rFonts w:ascii="Times New Roman" w:eastAsia="Times New Roman" w:hAnsi="Times New Roman" w:cs="Times New Roman"/>
          <w:color w:val="000000"/>
          <w:sz w:val="27"/>
          <w:szCs w:val="27"/>
          <w:lang w:eastAsia="fr-BE"/>
        </w:rPr>
        <w:br/>
        <w:t xml:space="preserve">1° </w:t>
      </w:r>
      <w:proofErr w:type="gramStart"/>
      <w:r w:rsidRPr="00A0711D">
        <w:rPr>
          <w:rFonts w:ascii="Times New Roman" w:eastAsia="Times New Roman" w:hAnsi="Times New Roman" w:cs="Times New Roman"/>
          <w:color w:val="000000"/>
          <w:sz w:val="27"/>
          <w:szCs w:val="27"/>
          <w:lang w:eastAsia="fr-BE"/>
        </w:rPr>
        <w:t>alimentation;</w:t>
      </w:r>
      <w:proofErr w:type="gramEnd"/>
      <w:r w:rsidRPr="00A0711D">
        <w:rPr>
          <w:rFonts w:ascii="Times New Roman" w:eastAsia="Times New Roman" w:hAnsi="Times New Roman" w:cs="Times New Roman"/>
          <w:color w:val="000000"/>
          <w:sz w:val="27"/>
          <w:szCs w:val="27"/>
          <w:lang w:eastAsia="fr-BE"/>
        </w:rPr>
        <w:br/>
        <w:t>2° habillement, en cas d'absolue nécessité;</w:t>
      </w:r>
      <w:r w:rsidRPr="00A0711D">
        <w:rPr>
          <w:rFonts w:ascii="Times New Roman" w:eastAsia="Times New Roman" w:hAnsi="Times New Roman" w:cs="Times New Roman"/>
          <w:color w:val="000000"/>
          <w:sz w:val="27"/>
          <w:szCs w:val="27"/>
          <w:lang w:eastAsia="fr-BE"/>
        </w:rPr>
        <w:br/>
        <w:t>3° blanchissage;</w:t>
      </w:r>
      <w:r w:rsidRPr="00A0711D">
        <w:rPr>
          <w:rFonts w:ascii="Times New Roman" w:eastAsia="Times New Roman" w:hAnsi="Times New Roman" w:cs="Times New Roman"/>
          <w:color w:val="000000"/>
          <w:sz w:val="27"/>
          <w:szCs w:val="27"/>
          <w:lang w:eastAsia="fr-BE"/>
        </w:rPr>
        <w:br/>
        <w:t>4° frais pharmaceutiques courants;</w:t>
      </w:r>
      <w:r w:rsidRPr="00A0711D">
        <w:rPr>
          <w:rFonts w:ascii="Times New Roman" w:eastAsia="Times New Roman" w:hAnsi="Times New Roman" w:cs="Times New Roman"/>
          <w:color w:val="000000"/>
          <w:sz w:val="27"/>
          <w:szCs w:val="27"/>
          <w:lang w:eastAsia="fr-BE"/>
        </w:rPr>
        <w:br/>
        <w:t>5° frais médicaux;</w:t>
      </w:r>
      <w:r w:rsidRPr="00A0711D">
        <w:rPr>
          <w:rFonts w:ascii="Times New Roman" w:eastAsia="Times New Roman" w:hAnsi="Times New Roman" w:cs="Times New Roman"/>
          <w:color w:val="000000"/>
          <w:sz w:val="27"/>
          <w:szCs w:val="27"/>
          <w:lang w:eastAsia="fr-BE"/>
        </w:rPr>
        <w:br/>
        <w:t>6° objets de toilette, lingerie et literie;</w:t>
      </w:r>
      <w:r w:rsidRPr="00A0711D">
        <w:rPr>
          <w:rFonts w:ascii="Times New Roman" w:eastAsia="Times New Roman" w:hAnsi="Times New Roman" w:cs="Times New Roman"/>
          <w:color w:val="000000"/>
          <w:sz w:val="27"/>
          <w:szCs w:val="27"/>
          <w:lang w:eastAsia="fr-BE"/>
        </w:rPr>
        <w:br/>
        <w:t>7° activités récréatives et éducatives;</w:t>
      </w:r>
      <w:r w:rsidRPr="00A0711D">
        <w:rPr>
          <w:rFonts w:ascii="Times New Roman" w:eastAsia="Times New Roman" w:hAnsi="Times New Roman" w:cs="Times New Roman"/>
          <w:color w:val="000000"/>
          <w:sz w:val="27"/>
          <w:szCs w:val="27"/>
          <w:lang w:eastAsia="fr-BE"/>
        </w:rPr>
        <w:br/>
        <w:t>8° transport;</w:t>
      </w:r>
      <w:r w:rsidRPr="00A0711D">
        <w:rPr>
          <w:rFonts w:ascii="Times New Roman" w:eastAsia="Times New Roman" w:hAnsi="Times New Roman" w:cs="Times New Roman"/>
          <w:color w:val="000000"/>
          <w:sz w:val="27"/>
          <w:szCs w:val="27"/>
          <w:lang w:eastAsia="fr-BE"/>
        </w:rPr>
        <w:br/>
        <w:t>9° chauffage, gaz, électricité, eau, téléphone : à concurrence de 50 %.</w:t>
      </w:r>
      <w:r w:rsidRPr="00A0711D">
        <w:rPr>
          <w:rFonts w:ascii="Times New Roman" w:eastAsia="Times New Roman" w:hAnsi="Times New Roman" w:cs="Times New Roman"/>
          <w:color w:val="000000"/>
          <w:sz w:val="27"/>
          <w:szCs w:val="27"/>
          <w:lang w:eastAsia="fr-BE"/>
        </w:rPr>
        <w:br/>
        <w:t>§ 3. Les dépenses liées à l'accueil du jeune qui dépassent le plafond de la subvention visé au paragraphe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peuvent servir à justifier la subvention pour frais de fonctionnement visée à l'article 19.</w:t>
      </w:r>
      <w:r w:rsidRPr="00A0711D">
        <w:rPr>
          <w:rFonts w:ascii="Times New Roman" w:eastAsia="Times New Roman" w:hAnsi="Times New Roman" w:cs="Times New Roman"/>
          <w:color w:val="000000"/>
          <w:sz w:val="27"/>
          <w:szCs w:val="27"/>
          <w:lang w:eastAsia="fr-BE"/>
        </w:rPr>
        <w:br/>
        <w:t xml:space="preserve">CHAPITRE 9. - Dispositions particulières relatives aux services spécialisés dans </w:t>
      </w:r>
      <w:r w:rsidRPr="00A0711D">
        <w:rPr>
          <w:rFonts w:ascii="Times New Roman" w:eastAsia="Times New Roman" w:hAnsi="Times New Roman" w:cs="Times New Roman"/>
          <w:color w:val="000000"/>
          <w:sz w:val="27"/>
          <w:szCs w:val="27"/>
          <w:lang w:eastAsia="fr-BE"/>
        </w:rPr>
        <w:lastRenderedPageBreak/>
        <w:t>l'aide juridique à titre principal</w:t>
      </w:r>
      <w:r w:rsidRPr="00A0711D">
        <w:rPr>
          <w:rFonts w:ascii="Times New Roman" w:eastAsia="Times New Roman" w:hAnsi="Times New Roman" w:cs="Times New Roman"/>
          <w:color w:val="000000"/>
          <w:sz w:val="27"/>
          <w:szCs w:val="27"/>
          <w:lang w:eastAsia="fr-BE"/>
        </w:rPr>
        <w:br/>
        <w:t>Art. 27. Les services d'actions en milieu ouvert qui utilisent le droit comme outil principal d'intervention auprès des jeunes, de leur famille et de leurs familiers, en lien avec leur environnement et la société répondent aux critères du présent arrêté.</w:t>
      </w:r>
      <w:r w:rsidRPr="00A0711D">
        <w:rPr>
          <w:rFonts w:ascii="Times New Roman" w:eastAsia="Times New Roman" w:hAnsi="Times New Roman" w:cs="Times New Roman"/>
          <w:color w:val="000000"/>
          <w:sz w:val="27"/>
          <w:szCs w:val="27"/>
          <w:lang w:eastAsia="fr-BE"/>
        </w:rPr>
        <w:br/>
        <w:t>Cette modalité spécifique d'intervention est précisée dans le projet éducatif et dans l'arrêté d'agrément du service.</w:t>
      </w:r>
      <w:r w:rsidRPr="00A0711D">
        <w:rPr>
          <w:rFonts w:ascii="Times New Roman" w:eastAsia="Times New Roman" w:hAnsi="Times New Roman" w:cs="Times New Roman"/>
          <w:color w:val="000000"/>
          <w:sz w:val="27"/>
          <w:szCs w:val="27"/>
          <w:lang w:eastAsia="fr-BE"/>
        </w:rPr>
        <w:br/>
        <w:t>Art. 28. Dans le respect des missions et principes prévus aux articles 3 à 11, le service a des missions spécifiques :</w:t>
      </w:r>
      <w:r w:rsidRPr="00A0711D">
        <w:rPr>
          <w:rFonts w:ascii="Times New Roman" w:eastAsia="Times New Roman" w:hAnsi="Times New Roman" w:cs="Times New Roman"/>
          <w:color w:val="000000"/>
          <w:sz w:val="27"/>
          <w:szCs w:val="27"/>
          <w:lang w:eastAsia="fr-BE"/>
        </w:rPr>
        <w:br/>
        <w:t>1° dans le cadre de son action de prévention éducative, le service dispense aux jeunes, à leur famille et à leurs familiers, dans un langage adapté, une information juridique complète et adéquate, leur permettant de mieux comprendre leur environnement légal et social et ainsi de faire des choix et d'agir en connaissance de cause; il accompagne les jeunes, leur famille et leurs familiers qui le souhaitent dans les démarches juridiques et sociales, en les associant pleinement au processus d'aide; il leur donne l'occasion de faire valoir leurs droits, y compris le cas échéant par voie judiciaire;</w:t>
      </w:r>
      <w:r w:rsidRPr="00A0711D">
        <w:rPr>
          <w:rFonts w:ascii="Times New Roman" w:eastAsia="Times New Roman" w:hAnsi="Times New Roman" w:cs="Times New Roman"/>
          <w:color w:val="000000"/>
          <w:sz w:val="27"/>
          <w:szCs w:val="27"/>
          <w:lang w:eastAsia="fr-BE"/>
        </w:rPr>
        <w:br/>
        <w:t>2° dans le cadre de son action de prévention sociale, le service vise à améliorer le statut juridique et social des jeunes, notamment en favorisant ou relayant leur parole auprès des instances administratives, politiques et sociales ou en interpellant ces mêmes instances sur leur respect des droits fondamentaux des jeunes et des familles;</w:t>
      </w:r>
      <w:r w:rsidRPr="00A0711D">
        <w:rPr>
          <w:rFonts w:ascii="Times New Roman" w:eastAsia="Times New Roman" w:hAnsi="Times New Roman" w:cs="Times New Roman"/>
          <w:color w:val="000000"/>
          <w:sz w:val="27"/>
          <w:szCs w:val="27"/>
          <w:lang w:eastAsia="fr-BE"/>
        </w:rPr>
        <w:br/>
        <w:t>3° le service veille, lors de la résolution de situations individuelles ou par l'organisation de formations, de journées d'études, ou encore par la diffusion de publications, à partager ses connaissances spécifiques avec d'autres institutions relevant ou non du secteur de l'aide à la jeunesse.</w:t>
      </w:r>
      <w:r w:rsidRPr="00A0711D">
        <w:rPr>
          <w:rFonts w:ascii="Times New Roman" w:eastAsia="Times New Roman" w:hAnsi="Times New Roman" w:cs="Times New Roman"/>
          <w:color w:val="000000"/>
          <w:sz w:val="27"/>
          <w:szCs w:val="27"/>
          <w:lang w:eastAsia="fr-BE"/>
        </w:rPr>
        <w:br/>
        <w:t>Art. 29. La subvention annuelle provisionnelle pour frais de personnel est allouée au service spécialisé dans l'aide juridique à titre principal sur la base des normes d'effectif visées à l'article 17, en tenant compte des éléments suivants :</w:t>
      </w:r>
      <w:r w:rsidRPr="00A0711D">
        <w:rPr>
          <w:rFonts w:ascii="Times New Roman" w:eastAsia="Times New Roman" w:hAnsi="Times New Roman" w:cs="Times New Roman"/>
          <w:color w:val="000000"/>
          <w:sz w:val="27"/>
          <w:szCs w:val="27"/>
          <w:lang w:eastAsia="fr-BE"/>
        </w:rPr>
        <w:br/>
        <w:t>1° service de catégorie 1 : 1 équivalent temps plein éducateur classe 1, assistant social ou assistant en psychologie peut être remplacé par 1 équivalent temps plein titulaire d'un master en droit;</w:t>
      </w:r>
      <w:r w:rsidRPr="00A0711D">
        <w:rPr>
          <w:rFonts w:ascii="Times New Roman" w:eastAsia="Times New Roman" w:hAnsi="Times New Roman" w:cs="Times New Roman"/>
          <w:color w:val="000000"/>
          <w:sz w:val="27"/>
          <w:szCs w:val="27"/>
          <w:lang w:eastAsia="fr-BE"/>
        </w:rPr>
        <w:br/>
        <w:t>2° service de catégorie 2 : 1 équivalent temps plein éducateur classe 1, assistant social ou assistant en psychologie peut être remplacé par 1 équivalent temps plein titulaire d'un master en droit;</w:t>
      </w:r>
      <w:r w:rsidRPr="00A0711D">
        <w:rPr>
          <w:rFonts w:ascii="Times New Roman" w:eastAsia="Times New Roman" w:hAnsi="Times New Roman" w:cs="Times New Roman"/>
          <w:color w:val="000000"/>
          <w:sz w:val="27"/>
          <w:szCs w:val="27"/>
          <w:lang w:eastAsia="fr-BE"/>
        </w:rPr>
        <w:br/>
        <w:t>3° service de catégorie 3 : le titulaire d'un master est titulaire d'un master en droit;</w:t>
      </w:r>
      <w:r w:rsidRPr="00A0711D">
        <w:rPr>
          <w:rFonts w:ascii="Times New Roman" w:eastAsia="Times New Roman" w:hAnsi="Times New Roman" w:cs="Times New Roman"/>
          <w:color w:val="000000"/>
          <w:sz w:val="27"/>
          <w:szCs w:val="27"/>
          <w:lang w:eastAsia="fr-BE"/>
        </w:rPr>
        <w:br/>
        <w:t>4° service de catégorie 4 : le titulaire d'un master est titulaire d'un master en droit.</w:t>
      </w:r>
      <w:r w:rsidRPr="00A0711D">
        <w:rPr>
          <w:rFonts w:ascii="Times New Roman" w:eastAsia="Times New Roman" w:hAnsi="Times New Roman" w:cs="Times New Roman"/>
          <w:color w:val="000000"/>
          <w:sz w:val="27"/>
          <w:szCs w:val="27"/>
          <w:lang w:eastAsia="fr-BE"/>
        </w:rPr>
        <w:br/>
        <w:t>Peut être engagé comme directeur d'un service spécialisé dans l'aide juridique à titre principal le titulaire d'un master en droit aux conditions de l'annexe 2, F, 2°, de l'arrêté du 5 décembre 2018.</w:t>
      </w:r>
      <w:r w:rsidRPr="00A0711D">
        <w:rPr>
          <w:rFonts w:ascii="Times New Roman" w:eastAsia="Times New Roman" w:hAnsi="Times New Roman" w:cs="Times New Roman"/>
          <w:color w:val="000000"/>
          <w:sz w:val="27"/>
          <w:szCs w:val="27"/>
          <w:lang w:eastAsia="fr-BE"/>
        </w:rPr>
        <w:br/>
        <w:t xml:space="preserve">Art. 30. Outre la subvention pour frais de fonctionnement visée aux articles 57 à 61 de l'arrêté du 5 décembre 2018, le service bénéficie d'une subvention annuelle dont </w:t>
      </w:r>
      <w:r w:rsidRPr="00A0711D">
        <w:rPr>
          <w:rFonts w:ascii="Times New Roman" w:eastAsia="Times New Roman" w:hAnsi="Times New Roman" w:cs="Times New Roman"/>
          <w:color w:val="000000"/>
          <w:sz w:val="27"/>
          <w:szCs w:val="27"/>
          <w:lang w:eastAsia="fr-BE"/>
        </w:rPr>
        <w:lastRenderedPageBreak/>
        <w:t>le montant ne peut dépasser 14.183 euros pour l'exécution des missions spécifiques visées à l'article 28.</w:t>
      </w:r>
      <w:r w:rsidRPr="00A0711D">
        <w:rPr>
          <w:rFonts w:ascii="Times New Roman" w:eastAsia="Times New Roman" w:hAnsi="Times New Roman" w:cs="Times New Roman"/>
          <w:color w:val="000000"/>
          <w:sz w:val="27"/>
          <w:szCs w:val="27"/>
          <w:lang w:eastAsia="fr-BE"/>
        </w:rPr>
        <w:br/>
        <w:t>Cette subvention couvre les dépenses suivantes :</w:t>
      </w:r>
      <w:r w:rsidRPr="00A0711D">
        <w:rPr>
          <w:rFonts w:ascii="Times New Roman" w:eastAsia="Times New Roman" w:hAnsi="Times New Roman" w:cs="Times New Roman"/>
          <w:color w:val="000000"/>
          <w:sz w:val="27"/>
          <w:szCs w:val="27"/>
          <w:lang w:eastAsia="fr-BE"/>
        </w:rPr>
        <w:br/>
        <w:t>1° les frais de documentation et de formation juridique;</w:t>
      </w:r>
      <w:r w:rsidRPr="00A0711D">
        <w:rPr>
          <w:rFonts w:ascii="Times New Roman" w:eastAsia="Times New Roman" w:hAnsi="Times New Roman" w:cs="Times New Roman"/>
          <w:color w:val="000000"/>
          <w:sz w:val="27"/>
          <w:szCs w:val="27"/>
          <w:lang w:eastAsia="fr-BE"/>
        </w:rPr>
        <w:br/>
        <w:t>2° les dépenses liées à l'indemnisation d'avocats pour le paiement d'honoraires ainsi que les frais liés aux procédures, destinés à défendre les droits des jeunes.</w:t>
      </w:r>
      <w:r w:rsidRPr="00A0711D">
        <w:rPr>
          <w:rFonts w:ascii="Times New Roman" w:eastAsia="Times New Roman" w:hAnsi="Times New Roman" w:cs="Times New Roman"/>
          <w:color w:val="000000"/>
          <w:sz w:val="27"/>
          <w:szCs w:val="27"/>
          <w:lang w:eastAsia="fr-BE"/>
        </w:rPr>
        <w:br/>
        <w:t>La subvention annuelle plafonnée est allouée à raison d'un douzième par mois.</w:t>
      </w:r>
      <w:r w:rsidRPr="00A0711D">
        <w:rPr>
          <w:rFonts w:ascii="Times New Roman" w:eastAsia="Times New Roman" w:hAnsi="Times New Roman" w:cs="Times New Roman"/>
          <w:color w:val="000000"/>
          <w:sz w:val="27"/>
          <w:szCs w:val="27"/>
          <w:lang w:eastAsia="fr-BE"/>
        </w:rPr>
        <w:br/>
        <w:t>La partie de la subvention provisionnelle qui n'est pas justifiée constitue un indu remboursable.</w:t>
      </w:r>
      <w:r w:rsidRPr="00A0711D">
        <w:rPr>
          <w:rFonts w:ascii="Times New Roman" w:eastAsia="Times New Roman" w:hAnsi="Times New Roman" w:cs="Times New Roman"/>
          <w:color w:val="000000"/>
          <w:sz w:val="27"/>
          <w:szCs w:val="27"/>
          <w:lang w:eastAsia="fr-BE"/>
        </w:rPr>
        <w:br/>
        <w:t>CHAPITRE 10. - Dispositions abrogatoires, transitoires et finales</w:t>
      </w:r>
      <w:r w:rsidRPr="00A0711D">
        <w:rPr>
          <w:rFonts w:ascii="Times New Roman" w:eastAsia="Times New Roman" w:hAnsi="Times New Roman" w:cs="Times New Roman"/>
          <w:color w:val="000000"/>
          <w:sz w:val="27"/>
          <w:szCs w:val="27"/>
          <w:lang w:eastAsia="fr-BE"/>
        </w:rPr>
        <w:br/>
        <w:t>Art. 31. L'arrêté du Gouvernement de la Communauté française du 15 mars 1999 relatif aux conditions particulières d'agrément et d'octroi des subventions pour les services d'aide en milieu ouvert, modifié par les arrêtés du 17 juin 2003, du 15 septembre 2004, du 10 décembre 2008, du 18 mars 2009, du 3 janvier 2012 et du 31 mars 2014, est abrogé.</w:t>
      </w:r>
      <w:r w:rsidRPr="00A0711D">
        <w:rPr>
          <w:rFonts w:ascii="Times New Roman" w:eastAsia="Times New Roman" w:hAnsi="Times New Roman" w:cs="Times New Roman"/>
          <w:color w:val="000000"/>
          <w:sz w:val="27"/>
          <w:szCs w:val="27"/>
          <w:lang w:eastAsia="fr-BE"/>
        </w:rPr>
        <w:br/>
        <w:t>Art. 32. Les services qui sont agréés à la date d'entrée en vigueur du présent arrêté sur la base de l'arrêté du Gouvernement de la Communauté française du 15 mars 1999 relatif aux conditions particulières d'agrément et d'octroi des subventions pour les services d'aide en milieu ouvert sont agréés de plein droit en tant que services d'actions en milieu ouvert sur la base du présent arrêté, à partir de la date de son entrée en vigueur.</w:t>
      </w:r>
      <w:r w:rsidRPr="00A0711D">
        <w:rPr>
          <w:rFonts w:ascii="Times New Roman" w:eastAsia="Times New Roman" w:hAnsi="Times New Roman" w:cs="Times New Roman"/>
          <w:color w:val="000000"/>
          <w:sz w:val="27"/>
          <w:szCs w:val="27"/>
          <w:lang w:eastAsia="fr-BE"/>
        </w:rPr>
        <w:br/>
        <w:t>Les services visés à l'alinéa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se conforment aux conditions particulières du présent arrêté pour le 31 décembre 2019 au plus tard.</w:t>
      </w:r>
      <w:r w:rsidRPr="00A0711D">
        <w:rPr>
          <w:rFonts w:ascii="Times New Roman" w:eastAsia="Times New Roman" w:hAnsi="Times New Roman" w:cs="Times New Roman"/>
          <w:color w:val="000000"/>
          <w:sz w:val="27"/>
          <w:szCs w:val="27"/>
          <w:lang w:eastAsia="fr-BE"/>
        </w:rPr>
        <w:br/>
        <w:t>Art. 33. Pour les services visés à l'articles 32 qui bénéficiaient, avant l'entrée en vigueur du présent arrêté, d'un nombre d'équivalents temps plein supérieur à celui établi sur la base des normes fixées par le présent arrêté, ce nombre est maintenu et pris en compte pour l'octroi des subventions pour frais de personnel jusqu'au départ naturel du personnel excédentaire.</w:t>
      </w:r>
      <w:r w:rsidRPr="00A0711D">
        <w:rPr>
          <w:rFonts w:ascii="Times New Roman" w:eastAsia="Times New Roman" w:hAnsi="Times New Roman" w:cs="Times New Roman"/>
          <w:color w:val="000000"/>
          <w:sz w:val="27"/>
          <w:szCs w:val="27"/>
          <w:lang w:eastAsia="fr-BE"/>
        </w:rPr>
        <w:br/>
        <w:t>Pour les services visés à l'article 32 qui bénéficiaient, avant l'entrée en vigueur du présent arrêté, d'un cadre du personnel comprenant des qualifications supérieures à celles prévues par le présent arrêté, ce cadre est maintenu et pris en compte pour l'octroi des subventions pour frais de personnel jusqu'au départ naturel des membres du personnel concernés.</w:t>
      </w:r>
      <w:r w:rsidRPr="00A0711D">
        <w:rPr>
          <w:rFonts w:ascii="Times New Roman" w:eastAsia="Times New Roman" w:hAnsi="Times New Roman" w:cs="Times New Roman"/>
          <w:color w:val="000000"/>
          <w:sz w:val="27"/>
          <w:szCs w:val="27"/>
          <w:lang w:eastAsia="fr-BE"/>
        </w:rPr>
        <w:br/>
        <w:t>Art. 34. Le présent arrêté entre en vigueur le 1</w:t>
      </w:r>
      <w:r w:rsidRPr="00A0711D">
        <w:rPr>
          <w:rFonts w:ascii="Times New Roman" w:eastAsia="Times New Roman" w:hAnsi="Times New Roman" w:cs="Times New Roman"/>
          <w:color w:val="000000"/>
          <w:sz w:val="24"/>
          <w:szCs w:val="24"/>
          <w:vertAlign w:val="superscript"/>
          <w:lang w:eastAsia="fr-BE"/>
        </w:rPr>
        <w:t>er</w:t>
      </w:r>
      <w:r w:rsidRPr="00A0711D">
        <w:rPr>
          <w:rFonts w:ascii="Times New Roman" w:eastAsia="Times New Roman" w:hAnsi="Times New Roman" w:cs="Times New Roman"/>
          <w:color w:val="000000"/>
          <w:sz w:val="27"/>
          <w:szCs w:val="27"/>
          <w:lang w:eastAsia="fr-BE"/>
        </w:rPr>
        <w:t> janvier 2019.</w:t>
      </w:r>
      <w:r w:rsidRPr="00A0711D">
        <w:rPr>
          <w:rFonts w:ascii="Times New Roman" w:eastAsia="Times New Roman" w:hAnsi="Times New Roman" w:cs="Times New Roman"/>
          <w:color w:val="000000"/>
          <w:sz w:val="27"/>
          <w:szCs w:val="27"/>
          <w:lang w:eastAsia="fr-BE"/>
        </w:rPr>
        <w:br/>
        <w:t>Art. 35. Le Ministre ayant la prévention, l'aide à la jeunesse et la protection de la jeunesse dans ses attributions est chargé de l'exécution du présent arrêté.</w:t>
      </w:r>
      <w:r w:rsidRPr="00A0711D">
        <w:rPr>
          <w:rFonts w:ascii="Times New Roman" w:eastAsia="Times New Roman" w:hAnsi="Times New Roman" w:cs="Times New Roman"/>
          <w:color w:val="000000"/>
          <w:sz w:val="27"/>
          <w:szCs w:val="27"/>
          <w:lang w:eastAsia="fr-BE"/>
        </w:rPr>
        <w:br/>
        <w:t>Bruxelles, le 5 décembre 2018.</w:t>
      </w:r>
      <w:r w:rsidRPr="00A0711D">
        <w:rPr>
          <w:rFonts w:ascii="Times New Roman" w:eastAsia="Times New Roman" w:hAnsi="Times New Roman" w:cs="Times New Roman"/>
          <w:color w:val="000000"/>
          <w:sz w:val="27"/>
          <w:szCs w:val="27"/>
          <w:lang w:eastAsia="fr-BE"/>
        </w:rPr>
        <w:br/>
        <w:t>Le Ministre-Président, en charge de l'Egalité des chances et des Droits des femmes,</w:t>
      </w:r>
      <w:r w:rsidRPr="00A0711D">
        <w:rPr>
          <w:rFonts w:ascii="Times New Roman" w:eastAsia="Times New Roman" w:hAnsi="Times New Roman" w:cs="Times New Roman"/>
          <w:color w:val="000000"/>
          <w:sz w:val="27"/>
          <w:szCs w:val="27"/>
          <w:lang w:eastAsia="fr-BE"/>
        </w:rPr>
        <w:br/>
        <w:t>R. DEMOTTE</w:t>
      </w:r>
      <w:r w:rsidRPr="00A0711D">
        <w:rPr>
          <w:rFonts w:ascii="Times New Roman" w:eastAsia="Times New Roman" w:hAnsi="Times New Roman" w:cs="Times New Roman"/>
          <w:color w:val="000000"/>
          <w:sz w:val="27"/>
          <w:szCs w:val="27"/>
          <w:lang w:eastAsia="fr-BE"/>
        </w:rPr>
        <w:br/>
        <w:t xml:space="preserve">Le Ministre de la Jeunesse, de l'Aide à la jeunesse, des Maisons de justice, des </w:t>
      </w:r>
      <w:r w:rsidRPr="00A0711D">
        <w:rPr>
          <w:rFonts w:ascii="Times New Roman" w:eastAsia="Times New Roman" w:hAnsi="Times New Roman" w:cs="Times New Roman"/>
          <w:color w:val="000000"/>
          <w:sz w:val="27"/>
          <w:szCs w:val="27"/>
          <w:lang w:eastAsia="fr-BE"/>
        </w:rPr>
        <w:lastRenderedPageBreak/>
        <w:t>Sports et de la Promotion de Bruxelles,</w:t>
      </w:r>
      <w:r w:rsidRPr="00A0711D">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22A38"/>
    <w:rsid w:val="003928BB"/>
    <w:rsid w:val="004128AC"/>
    <w:rsid w:val="005B23BF"/>
    <w:rsid w:val="005B6C8B"/>
    <w:rsid w:val="00644E5C"/>
    <w:rsid w:val="006F4F78"/>
    <w:rsid w:val="00735B64"/>
    <w:rsid w:val="00782F57"/>
    <w:rsid w:val="007F0763"/>
    <w:rsid w:val="008F3EE4"/>
    <w:rsid w:val="00A0711D"/>
    <w:rsid w:val="00A348ED"/>
    <w:rsid w:val="00B5218E"/>
    <w:rsid w:val="00C01974"/>
    <w:rsid w:val="00C50308"/>
    <w:rsid w:val="00EA49B5"/>
    <w:rsid w:val="00EE6A7A"/>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427703997">
      <w:bodyDiv w:val="1"/>
      <w:marLeft w:val="0"/>
      <w:marRight w:val="0"/>
      <w:marTop w:val="0"/>
      <w:marBottom w:val="0"/>
      <w:divBdr>
        <w:top w:val="none" w:sz="0" w:space="0" w:color="auto"/>
        <w:left w:val="none" w:sz="0" w:space="0" w:color="auto"/>
        <w:bottom w:val="none" w:sz="0" w:space="0" w:color="auto"/>
        <w:right w:val="none" w:sz="0" w:space="0" w:color="auto"/>
      </w:divBdr>
    </w:div>
    <w:div w:id="518393522">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147863196">
      <w:bodyDiv w:val="1"/>
      <w:marLeft w:val="0"/>
      <w:marRight w:val="0"/>
      <w:marTop w:val="0"/>
      <w:marBottom w:val="0"/>
      <w:divBdr>
        <w:top w:val="none" w:sz="0" w:space="0" w:color="auto"/>
        <w:left w:val="none" w:sz="0" w:space="0" w:color="auto"/>
        <w:bottom w:val="none" w:sz="0" w:space="0" w:color="auto"/>
        <w:right w:val="none" w:sz="0" w:space="0" w:color="auto"/>
      </w:divBdr>
    </w:div>
    <w:div w:id="1221284403">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457916342">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 w:id="1986621194">
      <w:bodyDiv w:val="1"/>
      <w:marLeft w:val="0"/>
      <w:marRight w:val="0"/>
      <w:marTop w:val="0"/>
      <w:marBottom w:val="0"/>
      <w:divBdr>
        <w:top w:val="none" w:sz="0" w:space="0" w:color="auto"/>
        <w:left w:val="none" w:sz="0" w:space="0" w:color="auto"/>
        <w:bottom w:val="none" w:sz="0" w:space="0" w:color="auto"/>
        <w:right w:val="none" w:sz="0" w:space="0" w:color="auto"/>
      </w:divBdr>
    </w:div>
    <w:div w:id="21169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3956</Words>
  <Characters>21760</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2019-07-11T06:26:00Z</dcterms:created>
  <dcterms:modified xsi:type="dcterms:W3CDTF">2019-07-11T06:26:00Z</dcterms:modified>
</cp:coreProperties>
</file>